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57" w:rsidRDefault="005A4157">
      <w:pPr>
        <w:pStyle w:val="normal0"/>
        <w:jc w:val="center"/>
        <w:rPr>
          <w:b/>
        </w:rPr>
      </w:pPr>
      <w:r>
        <w:rPr>
          <w:b/>
        </w:rPr>
        <w:t>SIGISMONDO TORNA MECENATE:</w:t>
      </w:r>
    </w:p>
    <w:p w:rsidR="005A4157" w:rsidRDefault="005A4157">
      <w:pPr>
        <w:pStyle w:val="normal0"/>
        <w:jc w:val="center"/>
        <w:rPr>
          <w:b/>
        </w:rPr>
      </w:pPr>
      <w:r>
        <w:rPr>
          <w:b/>
        </w:rPr>
        <w:t>GLI APPUNTAMENTI CULTURALI DI MATRIOSKA #12</w:t>
      </w:r>
    </w:p>
    <w:p w:rsidR="005A4157" w:rsidRDefault="005A4157">
      <w:pPr>
        <w:pStyle w:val="normal0"/>
        <w:jc w:val="center"/>
        <w:rPr>
          <w:b/>
        </w:rPr>
      </w:pPr>
    </w:p>
    <w:p w:rsidR="005A4157" w:rsidRDefault="005A4157">
      <w:pPr>
        <w:pStyle w:val="normal0"/>
        <w:jc w:val="center"/>
        <w:rPr>
          <w:b/>
        </w:rPr>
      </w:pPr>
      <w:r>
        <w:rPr>
          <w:b/>
        </w:rPr>
        <w:t xml:space="preserve">Dall’8 al 10 dicembre la creatività manuale prende il potere a Castel Sismondo, </w:t>
      </w:r>
      <w:r>
        <w:rPr>
          <w:b/>
        </w:rPr>
        <w:br/>
        <w:t xml:space="preserve">ma grazie a collaborazioni importanti c’è spazio anche per conferenze e incontri </w:t>
      </w:r>
    </w:p>
    <w:p w:rsidR="005A4157" w:rsidRDefault="005A4157">
      <w:pPr>
        <w:pStyle w:val="normal0"/>
        <w:jc w:val="center"/>
        <w:rPr>
          <w:b/>
        </w:rPr>
      </w:pPr>
    </w:p>
    <w:p w:rsidR="005A4157" w:rsidRDefault="005A4157">
      <w:pPr>
        <w:pStyle w:val="normal0"/>
      </w:pPr>
      <w:r>
        <w:t xml:space="preserve">Rimini, 5 dicembre - Per lungo tempo lavoro manuale e creatività intellettuale non sono andati di pari passo, anzi, ma alla corte di un mecenate come Sigismondo Pandolfo Malatesta hanno trovato il modo di convivere grazie all’intervento di </w:t>
      </w:r>
      <w:r>
        <w:rPr>
          <w:b/>
        </w:rPr>
        <w:t>Matrioska Lab Store</w:t>
      </w:r>
      <w:r>
        <w:t xml:space="preserve"> e di tante preziose realtà culturali del territorio riminese.</w:t>
      </w:r>
    </w:p>
    <w:p w:rsidR="005A4157" w:rsidRDefault="005A4157">
      <w:pPr>
        <w:pStyle w:val="normal0"/>
      </w:pPr>
    </w:p>
    <w:p w:rsidR="005A4157" w:rsidRDefault="005A4157">
      <w:pPr>
        <w:pStyle w:val="normal0"/>
      </w:pPr>
      <w:r>
        <w:t xml:space="preserve">Questo fine settimana infatti a </w:t>
      </w:r>
      <w:r>
        <w:rPr>
          <w:b/>
        </w:rPr>
        <w:t>Matrioska #12</w:t>
      </w:r>
      <w:r>
        <w:t xml:space="preserve"> a </w:t>
      </w:r>
      <w:r>
        <w:rPr>
          <w:b/>
        </w:rPr>
        <w:t>Castel Sismondo</w:t>
      </w:r>
      <w:r>
        <w:t>, insieme a più di 70 manu-fatturieri e a decine di corsi pratici, ci sarà tanto spazio per chi vuole imparare, approfondire o solo incuriosirsi.</w:t>
      </w:r>
    </w:p>
    <w:p w:rsidR="005A4157" w:rsidRDefault="005A4157">
      <w:pPr>
        <w:pStyle w:val="normal0"/>
      </w:pPr>
      <w:r>
        <w:t>L’</w:t>
      </w:r>
      <w:r>
        <w:rPr>
          <w:b/>
        </w:rPr>
        <w:t>Ordine degli Architetti della Provincia di Rimini</w:t>
      </w:r>
      <w:r>
        <w:t xml:space="preserve"> cura da più edizioni il programma de La fucina del Pensiero, il percorso di Matrioska Lab Store dedicato all’architettura e al design: gli ospiti di questa edizione saranno due studi creativi moderni come</w:t>
      </w:r>
      <w:r>
        <w:rPr>
          <w:b/>
        </w:rPr>
        <w:t xml:space="preserve"> Ctrlzak </w:t>
      </w:r>
      <w:r>
        <w:t xml:space="preserve">e </w:t>
      </w:r>
      <w:r>
        <w:rPr>
          <w:b/>
        </w:rPr>
        <w:t>Q-Bic</w:t>
      </w:r>
      <w:r>
        <w:t xml:space="preserve">. </w:t>
      </w:r>
    </w:p>
    <w:p w:rsidR="005A4157" w:rsidRDefault="005A4157">
      <w:pPr>
        <w:pStyle w:val="normal0"/>
      </w:pPr>
      <w:r>
        <w:rPr>
          <w:b/>
        </w:rPr>
        <w:t>Ctrlzak</w:t>
      </w:r>
      <w:r>
        <w:t xml:space="preserve"> </w:t>
      </w:r>
      <w:r>
        <w:rPr>
          <w:b/>
        </w:rPr>
        <w:t>- Art &amp; Design Studio</w:t>
      </w:r>
      <w:r>
        <w:t xml:space="preserve"> sono Katia Meneghini e Thanos Zakopoulos: hanno esposto i loro progetto al MOMA di New York, al Museo del Louvre di Parigi e alla Biennale di Venezia, e a Rimini arrivano venerdì 8 dicembre alle 18.30 per una conferenza dal titolo “Form follows meaning”. </w:t>
      </w:r>
    </w:p>
    <w:p w:rsidR="005A4157" w:rsidRDefault="005A4157">
      <w:pPr>
        <w:pStyle w:val="normal0"/>
      </w:pPr>
      <w:r>
        <w:t xml:space="preserve">I fratelli Luca e Marco Baldini dello studio di progettazione </w:t>
      </w:r>
      <w:r>
        <w:rPr>
          <w:b/>
        </w:rPr>
        <w:t xml:space="preserve">Q-Bic architettura&amp;design </w:t>
      </w:r>
      <w:r>
        <w:t>si sono invece concentrati nelle tappe più recenti della loro carriera nel design d’interni, guadagnandosi il titolo del Gambero Rosso “gli architetti dei ristoranti” e una menzione al Restaurant&amp;Bar Design Awards di Londra del 2016: tra i loro ultimi il Mercato Centrale Roma della Stazione Termini.</w:t>
      </w:r>
    </w:p>
    <w:p w:rsidR="005A4157" w:rsidRDefault="005A4157">
      <w:pPr>
        <w:pStyle w:val="normal0"/>
      </w:pPr>
    </w:p>
    <w:p w:rsidR="005A4157" w:rsidRDefault="005A4157">
      <w:pPr>
        <w:pStyle w:val="normal0"/>
      </w:pPr>
      <w:r>
        <w:t xml:space="preserve">Una delle novità di Matrioska #12 è il </w:t>
      </w:r>
      <w:r>
        <w:rPr>
          <w:b/>
        </w:rPr>
        <w:t>salotto letterario</w:t>
      </w:r>
      <w:r>
        <w:t xml:space="preserve"> curato dalla </w:t>
      </w:r>
      <w:r>
        <w:rPr>
          <w:b/>
        </w:rPr>
        <w:t>Casa editrice Bookstones</w:t>
      </w:r>
      <w:r>
        <w:t>: incontri con gli autori, chiacchierate informali, presentazioni di libri e tutto quello che fa editoria di carta e digitale.</w:t>
      </w:r>
    </w:p>
    <w:p w:rsidR="005A4157" w:rsidRDefault="005A4157">
      <w:pPr>
        <w:pStyle w:val="normal0"/>
      </w:pPr>
      <w:r>
        <w:t xml:space="preserve">Venerdì 8 dicembre alle 19 si inizia con la presentazione del libro “Meneghetti Giovanni detto Gionson” di Alessandro Carli: insieme all’autore si ripercorrerà la vita del nonno alpino in una biografia dolcemente umoristica, che per forza deve terminare con una allega bevuta. </w:t>
      </w:r>
      <w:r>
        <w:br/>
        <w:t xml:space="preserve">Sabato 9 dicembre alle 10 ancora spazio ai giovani: sarà presentato www.sigismondomalatesta.com, un sito realizzato all’interno del </w:t>
      </w:r>
      <w:r>
        <w:rPr>
          <w:b/>
        </w:rPr>
        <w:t>progetto di alternanza scuola-lavoro</w:t>
      </w:r>
      <w:r>
        <w:t xml:space="preserve"> dei ragazzi della IV D I del Liceo Volta Fellini di Riccione.</w:t>
      </w:r>
    </w:p>
    <w:p w:rsidR="005A4157" w:rsidRDefault="005A4157">
      <w:pPr>
        <w:pStyle w:val="normal0"/>
      </w:pPr>
      <w:r>
        <w:t xml:space="preserve">Il pomeriggio delle 17, dallo stesso giorno, sarà invece presentato il libro sempre di Bookstones “La moda italiana nel XV secolo. Abbigliamento e accessori (Bookstones 2017)”, con un dialogo tra l’autrice Paola Fabbri dialoga con Elisa Tosi Brandi con introduzione di Andrea Carloni, in collaborazione con il </w:t>
      </w:r>
      <w:r>
        <w:rPr>
          <w:b/>
        </w:rPr>
        <w:t>Festival Antico Presente</w:t>
      </w:r>
      <w:r>
        <w:t>, che si tiene quest’anno dal 7 e dal 9 dicembre per celebrare il decimo anniversario dell’inaugurazione della Domus del Chirurgo e che a Matrioska propone anche un laboratorio per i più piccoli.</w:t>
      </w:r>
    </w:p>
    <w:p w:rsidR="005A4157" w:rsidRDefault="005A4157">
      <w:pPr>
        <w:pStyle w:val="normal0"/>
      </w:pPr>
      <w:r>
        <w:t xml:space="preserve">Domenica alle 17 infine il programma del Salotto letterario si chiude tra una tazza di tè e un biscotto, ascoltando i racconti di Elisa Tosi Brandi e Oreste Delucca, con domande di Marco Sassi, sul più bel documento quattrocentesco riguardante la rocca: “Le stanze descritte. L’inventario di Isotta di Castel Sismondo”. </w:t>
      </w:r>
    </w:p>
    <w:p w:rsidR="005A4157" w:rsidRDefault="005A4157">
      <w:pPr>
        <w:pStyle w:val="normal0"/>
      </w:pPr>
    </w:p>
    <w:p w:rsidR="005A4157" w:rsidRDefault="005A4157">
      <w:pPr>
        <w:pStyle w:val="normal0"/>
        <w:rPr>
          <w:b/>
        </w:rPr>
      </w:pPr>
      <w:r>
        <w:rPr>
          <w:b/>
        </w:rPr>
        <w:t>Matrioska #12</w:t>
      </w:r>
    </w:p>
    <w:p w:rsidR="005A4157" w:rsidRDefault="005A4157">
      <w:pPr>
        <w:pStyle w:val="normal0"/>
        <w:rPr>
          <w:b/>
        </w:rPr>
      </w:pPr>
      <w:r>
        <w:rPr>
          <w:b/>
        </w:rPr>
        <w:t>Castel Sismondo, Rimini</w:t>
      </w:r>
    </w:p>
    <w:p w:rsidR="005A4157" w:rsidRDefault="005A4157">
      <w:pPr>
        <w:pStyle w:val="normal0"/>
        <w:rPr>
          <w:b/>
        </w:rPr>
      </w:pPr>
      <w:r>
        <w:rPr>
          <w:b/>
        </w:rPr>
        <w:t>8-9-10 dicembre dalle 9 alle 21</w:t>
      </w:r>
      <w:r>
        <w:rPr>
          <w:b/>
        </w:rPr>
        <w:br/>
        <w:t>Ingresso: 3 euro. Abbonamento per tre giorni: 5 euro. Ingresso gratuito per chi si iscrive a un laboratorio a pagamento.</w:t>
      </w:r>
    </w:p>
    <w:p w:rsidR="005A4157" w:rsidRDefault="005A4157">
      <w:pPr>
        <w:pStyle w:val="normal0"/>
      </w:pPr>
      <w:hyperlink r:id="rId4">
        <w:r>
          <w:rPr>
            <w:b/>
            <w:color w:val="1155CC"/>
            <w:u w:val="single"/>
          </w:rPr>
          <w:t>www.matrioskalabstore.it</w:t>
        </w:r>
      </w:hyperlink>
      <w:r>
        <w:rPr>
          <w:b/>
        </w:rPr>
        <w:t xml:space="preserve"> FB: matrioska.rimini</w:t>
      </w:r>
    </w:p>
    <w:sectPr w:rsidR="005A4157" w:rsidSect="00A5081E">
      <w:pgSz w:w="11906" w:h="16838"/>
      <w:pgMar w:top="873" w:right="873" w:bottom="873" w:left="87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81E"/>
    <w:rsid w:val="00401C29"/>
    <w:rsid w:val="005A4157"/>
    <w:rsid w:val="00A5081E"/>
    <w:rsid w:val="00AF544F"/>
    <w:rsid w:val="00DB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A508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508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508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508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5081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508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DB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DB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DB3"/>
    <w:rPr>
      <w:rFonts w:asciiTheme="majorHAnsi" w:eastAsiaTheme="majorEastAsia" w:hAnsiTheme="majorHAnsi" w:cstheme="majorBidi"/>
      <w:b/>
      <w:bCs/>
      <w:color w:val="000000"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DB3"/>
    <w:rPr>
      <w:rFonts w:asciiTheme="minorHAnsi" w:eastAsiaTheme="minorEastAsia" w:hAnsiTheme="minorHAnsi" w:cstheme="minorBidi"/>
      <w:b/>
      <w:bCs/>
      <w:color w:val="000000"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DB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DB3"/>
    <w:rPr>
      <w:rFonts w:asciiTheme="minorHAnsi" w:eastAsiaTheme="minorEastAsia" w:hAnsiTheme="minorHAnsi" w:cstheme="minorBidi"/>
      <w:b/>
      <w:bCs/>
      <w:color w:val="000000"/>
      <w:lang/>
    </w:rPr>
  </w:style>
  <w:style w:type="paragraph" w:customStyle="1" w:styleId="normal0">
    <w:name w:val="normal"/>
    <w:uiPriority w:val="99"/>
    <w:rsid w:val="00A5081E"/>
    <w:pPr>
      <w:spacing w:line="276" w:lineRule="auto"/>
    </w:pPr>
    <w:rPr>
      <w:color w:val="000000"/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A5081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3DB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5081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3DB3"/>
    <w:rPr>
      <w:rFonts w:asciiTheme="majorHAnsi" w:eastAsiaTheme="majorEastAsia" w:hAnsiTheme="majorHAnsi" w:cstheme="majorBidi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rioskalabsto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535</Words>
  <Characters>3054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SIGISMONDO TORNA MECENATE:</dc:title>
  <dc:subject/>
  <dc:creator/>
  <cp:keywords/>
  <dc:description/>
  <cp:lastModifiedBy>...:</cp:lastModifiedBy>
  <cp:revision>2</cp:revision>
  <dcterms:created xsi:type="dcterms:W3CDTF">2017-12-05T09:45:00Z</dcterms:created>
  <dcterms:modified xsi:type="dcterms:W3CDTF">2017-12-05T09:45:00Z</dcterms:modified>
</cp:coreProperties>
</file>