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5F6" w:rsidRPr="00B55E47" w:rsidRDefault="00C625F6" w:rsidP="00B55E47">
      <w:pPr>
        <w:pStyle w:val="Titolo2"/>
        <w:spacing w:before="0"/>
        <w:jc w:val="center"/>
        <w:rPr>
          <w:rFonts w:ascii="Arial" w:hAnsi="Arial" w:cs="Arial"/>
          <w:b/>
          <w:color w:val="000000"/>
          <w:sz w:val="32"/>
          <w:szCs w:val="32"/>
        </w:rPr>
      </w:pPr>
      <w:r w:rsidRPr="00B55E47">
        <w:rPr>
          <w:rFonts w:ascii="Arial" w:hAnsi="Arial" w:cs="Arial"/>
          <w:b/>
          <w:color w:val="000000"/>
          <w:sz w:val="32"/>
          <w:szCs w:val="32"/>
        </w:rPr>
        <w:t>VIRUS: LE MISURE NEL COMUNE DI RIMINI</w:t>
      </w:r>
    </w:p>
    <w:p w:rsidR="00C625F6" w:rsidRPr="003C15E9" w:rsidRDefault="00C625F6" w:rsidP="00B55E47">
      <w:pPr>
        <w:pStyle w:val="Titolo2"/>
        <w:spacing w:before="0"/>
        <w:jc w:val="center"/>
        <w:rPr>
          <w:rFonts w:ascii="Arial" w:hAnsi="Arial" w:cs="Arial"/>
          <w:b/>
          <w:color w:val="000000"/>
          <w:sz w:val="32"/>
          <w:szCs w:val="32"/>
        </w:rPr>
      </w:pPr>
      <w:r w:rsidRPr="00B55E47">
        <w:rPr>
          <w:rFonts w:ascii="Arial" w:hAnsi="Arial" w:cs="Arial"/>
          <w:b/>
          <w:color w:val="000000"/>
          <w:sz w:val="32"/>
          <w:szCs w:val="32"/>
        </w:rPr>
        <w:t>Che c</w:t>
      </w:r>
      <w:r w:rsidRPr="003C15E9">
        <w:rPr>
          <w:rFonts w:ascii="Arial" w:hAnsi="Arial" w:cs="Arial"/>
          <w:b/>
          <w:color w:val="000000"/>
          <w:sz w:val="32"/>
          <w:szCs w:val="32"/>
        </w:rPr>
        <w:t>osa cambia dopo l’</w:t>
      </w:r>
      <w:r w:rsidR="00323497">
        <w:rPr>
          <w:rFonts w:ascii="Arial" w:hAnsi="Arial" w:cs="Arial"/>
          <w:b/>
          <w:color w:val="000000"/>
          <w:sz w:val="32"/>
          <w:szCs w:val="32"/>
        </w:rPr>
        <w:t>Or</w:t>
      </w:r>
      <w:r w:rsidRPr="003C15E9">
        <w:rPr>
          <w:rFonts w:ascii="Arial" w:hAnsi="Arial" w:cs="Arial"/>
          <w:b/>
          <w:color w:val="000000"/>
          <w:sz w:val="32"/>
          <w:szCs w:val="32"/>
        </w:rPr>
        <w:t>dinanza del Presidente della Regione Emilia Romagna n.69 del 24 aprile 2020</w:t>
      </w:r>
    </w:p>
    <w:p w:rsidR="00C625F6" w:rsidRPr="003C15E9" w:rsidRDefault="00C625F6" w:rsidP="00C625F6">
      <w:pPr>
        <w:pStyle w:val="Titolo2"/>
        <w:spacing w:before="0"/>
        <w:rPr>
          <w:rFonts w:ascii="Arial" w:hAnsi="Arial" w:cs="Arial"/>
          <w:color w:val="000000"/>
          <w:sz w:val="42"/>
          <w:szCs w:val="42"/>
        </w:rPr>
      </w:pPr>
    </w:p>
    <w:p w:rsidR="00C625F6" w:rsidRPr="003C15E9" w:rsidRDefault="00C625F6" w:rsidP="00B55E47">
      <w:pPr>
        <w:pStyle w:val="Titolo2"/>
        <w:spacing w:before="0"/>
        <w:jc w:val="both"/>
        <w:rPr>
          <w:rFonts w:ascii="Arial" w:hAnsi="Arial" w:cs="Arial"/>
          <w:b/>
          <w:color w:val="000000"/>
          <w:sz w:val="32"/>
          <w:szCs w:val="32"/>
        </w:rPr>
      </w:pPr>
      <w:r w:rsidRPr="003C15E9">
        <w:rPr>
          <w:rFonts w:ascii="Arial" w:hAnsi="Arial" w:cs="Arial"/>
          <w:b/>
          <w:color w:val="000000"/>
          <w:sz w:val="32"/>
          <w:szCs w:val="32"/>
        </w:rPr>
        <w:t>Il nuovo provvedimento regionale consente all’intera provincia di Rimini di allinearsi al resto delle province della regione Emilia Romagna, abbandonando il regime restrittivo fin qui seguito soprattutto per quanto riguarda le attività produttive</w:t>
      </w:r>
      <w:r w:rsidR="0051418F" w:rsidRPr="003C15E9">
        <w:rPr>
          <w:rFonts w:ascii="Arial" w:hAnsi="Arial" w:cs="Arial"/>
          <w:b/>
          <w:color w:val="000000"/>
          <w:sz w:val="32"/>
          <w:szCs w:val="32"/>
        </w:rPr>
        <w:t xml:space="preserve"> e commerciali</w:t>
      </w:r>
    </w:p>
    <w:p w:rsidR="00B55E47" w:rsidRPr="003C15E9" w:rsidRDefault="00B55E47" w:rsidP="00932A3E">
      <w:pPr>
        <w:pStyle w:val="Titolo1"/>
        <w:spacing w:before="0" w:after="203"/>
        <w:rPr>
          <w:rFonts w:ascii="Arial" w:hAnsi="Arial" w:cs="Arial"/>
          <w:color w:val="1C2024"/>
          <w:sz w:val="54"/>
          <w:szCs w:val="54"/>
        </w:rPr>
      </w:pPr>
    </w:p>
    <w:p w:rsidR="00DD3E5D" w:rsidRPr="003C15E9" w:rsidRDefault="00DD3E5D" w:rsidP="00DD3E5D">
      <w:pPr>
        <w:shd w:val="clear" w:color="auto" w:fill="FFFFFF"/>
        <w:spacing w:before="405" w:after="203" w:line="240" w:lineRule="auto"/>
        <w:outlineLvl w:val="2"/>
        <w:rPr>
          <w:rFonts w:ascii="Arial" w:eastAsia="Times New Roman" w:hAnsi="Arial" w:cs="Arial"/>
          <w:b/>
          <w:bCs/>
          <w:color w:val="1C2024"/>
          <w:sz w:val="36"/>
          <w:szCs w:val="36"/>
          <w:lang w:eastAsia="it-IT"/>
        </w:rPr>
      </w:pPr>
    </w:p>
    <w:p w:rsidR="00DD3E5D" w:rsidRPr="003C15E9" w:rsidRDefault="00DD3E5D" w:rsidP="00DD3E5D">
      <w:pPr>
        <w:shd w:val="clear" w:color="auto" w:fill="FFFFFF"/>
        <w:spacing w:before="405" w:after="203" w:line="240" w:lineRule="auto"/>
        <w:outlineLvl w:val="2"/>
        <w:rPr>
          <w:rFonts w:ascii="Arial" w:eastAsia="Times New Roman" w:hAnsi="Arial" w:cs="Arial"/>
          <w:b/>
          <w:bCs/>
          <w:color w:val="1C2024"/>
          <w:sz w:val="36"/>
          <w:szCs w:val="36"/>
          <w:lang w:eastAsia="it-IT"/>
        </w:rPr>
      </w:pPr>
      <w:r w:rsidRPr="003C15E9">
        <w:rPr>
          <w:rFonts w:ascii="Arial" w:eastAsia="Times New Roman" w:hAnsi="Arial" w:cs="Arial"/>
          <w:b/>
          <w:bCs/>
          <w:color w:val="1C2024"/>
          <w:sz w:val="36"/>
          <w:szCs w:val="36"/>
          <w:lang w:eastAsia="it-IT"/>
        </w:rPr>
        <w:t>ATTIVITÀ PRODUTTIVE INDUSTRIALI E COMMERCIALI</w:t>
      </w:r>
    </w:p>
    <w:p w:rsidR="00DD3E5D" w:rsidRPr="003C15E9" w:rsidRDefault="00DD3E5D" w:rsidP="003C15E9">
      <w:pPr>
        <w:shd w:val="clear" w:color="auto" w:fill="FFFFFF"/>
        <w:spacing w:after="203" w:line="240" w:lineRule="auto"/>
        <w:jc w:val="both"/>
        <w:rPr>
          <w:rFonts w:ascii="Arial" w:eastAsia="Times New Roman" w:hAnsi="Arial" w:cs="Arial"/>
          <w:color w:val="1C2024"/>
          <w:sz w:val="24"/>
          <w:szCs w:val="24"/>
          <w:lang w:eastAsia="it-IT"/>
        </w:rPr>
      </w:pPr>
      <w:r w:rsidRPr="003C15E9">
        <w:rPr>
          <w:rFonts w:ascii="Arial" w:eastAsia="Times New Roman" w:hAnsi="Arial" w:cs="Arial"/>
          <w:color w:val="1C2024"/>
          <w:sz w:val="24"/>
          <w:szCs w:val="24"/>
          <w:lang w:eastAsia="it-IT"/>
        </w:rPr>
        <w:t>A partire dal 27 di aprile 2020, a Rimini cessa lo speciale regime restrittivo per le attività produttive che era limitato alle sole filier</w:t>
      </w:r>
      <w:r w:rsidR="00323497">
        <w:rPr>
          <w:rFonts w:ascii="Arial" w:eastAsia="Times New Roman" w:hAnsi="Arial" w:cs="Arial"/>
          <w:color w:val="1C2024"/>
          <w:sz w:val="24"/>
          <w:szCs w:val="24"/>
          <w:lang w:eastAsia="it-IT"/>
        </w:rPr>
        <w:t xml:space="preserve">e agroalimentari e </w:t>
      </w:r>
      <w:r w:rsidRPr="003C15E9">
        <w:rPr>
          <w:rFonts w:ascii="Arial" w:eastAsia="Times New Roman" w:hAnsi="Arial" w:cs="Arial"/>
          <w:color w:val="1C2024"/>
          <w:sz w:val="24"/>
          <w:szCs w:val="24"/>
          <w:lang w:eastAsia="it-IT"/>
        </w:rPr>
        <w:t xml:space="preserve">della silvicoltura, per abbracciare la disciplina nazionale che sospende </w:t>
      </w:r>
      <w:r w:rsidRPr="003C15E9">
        <w:rPr>
          <w:rFonts w:ascii="Arial" w:eastAsia="Times New Roman" w:hAnsi="Arial" w:cs="Arial"/>
          <w:b/>
          <w:bCs/>
          <w:color w:val="1C2024"/>
          <w:sz w:val="24"/>
          <w:szCs w:val="24"/>
          <w:lang w:eastAsia="it-IT"/>
        </w:rPr>
        <w:t>tutte le attività produttive industriali e commerciali</w:t>
      </w:r>
      <w:r w:rsidRPr="003C15E9">
        <w:rPr>
          <w:rFonts w:ascii="Arial" w:eastAsia="Times New Roman" w:hAnsi="Arial" w:cs="Arial"/>
          <w:color w:val="1C2024"/>
          <w:sz w:val="24"/>
          <w:szCs w:val="24"/>
          <w:lang w:eastAsia="it-IT"/>
        </w:rPr>
        <w:t>, ad eccezione di quelle indicate nell'allegato 3 del </w:t>
      </w:r>
      <w:hyperlink r:id="rId5" w:history="1">
        <w:r w:rsidRPr="003C15E9">
          <w:rPr>
            <w:rFonts w:ascii="Arial" w:eastAsia="Times New Roman" w:hAnsi="Arial" w:cs="Arial"/>
            <w:color w:val="1C2024"/>
            <w:sz w:val="24"/>
            <w:szCs w:val="24"/>
            <w:lang w:eastAsia="it-IT"/>
          </w:rPr>
          <w:t>DPCM 10 aprile 2020</w:t>
        </w:r>
      </w:hyperlink>
      <w:r w:rsidRPr="003C15E9">
        <w:rPr>
          <w:rFonts w:ascii="Arial" w:eastAsia="Times New Roman" w:hAnsi="Arial" w:cs="Arial"/>
          <w:color w:val="1C2024"/>
          <w:sz w:val="24"/>
          <w:szCs w:val="24"/>
          <w:lang w:eastAsia="it-IT"/>
        </w:rPr>
        <w:t xml:space="preserve"> Le attività produttive che sarebbero sospese possono comunque proseguire se organizzate in modalità a distanza o lavoro agile. </w:t>
      </w:r>
    </w:p>
    <w:p w:rsidR="00DD3E5D" w:rsidRPr="003C15E9" w:rsidRDefault="00DD3E5D" w:rsidP="003C15E9">
      <w:pPr>
        <w:shd w:val="clear" w:color="auto" w:fill="FFFFFF"/>
        <w:spacing w:after="203" w:line="240" w:lineRule="auto"/>
        <w:jc w:val="both"/>
        <w:rPr>
          <w:rFonts w:ascii="Arial" w:eastAsia="Times New Roman" w:hAnsi="Arial" w:cs="Arial"/>
          <w:color w:val="1C2024"/>
          <w:sz w:val="24"/>
          <w:szCs w:val="24"/>
          <w:lang w:eastAsia="it-IT"/>
        </w:rPr>
      </w:pPr>
      <w:r w:rsidRPr="003C15E9">
        <w:rPr>
          <w:rFonts w:ascii="Arial" w:eastAsia="Times New Roman" w:hAnsi="Arial" w:cs="Arial"/>
          <w:color w:val="1C2024"/>
          <w:sz w:val="24"/>
          <w:szCs w:val="24"/>
          <w:lang w:eastAsia="it-IT"/>
        </w:rPr>
        <w:t>Restano sempre consentite, previa comunicazione al Prefetto della provincia dove si trova l’attività produttiva, le attività funzionali ad assicurare la continuità delle filiere delle attività di cui all'allegato 3 del DPCM 10 aprile 2020.</w:t>
      </w:r>
    </w:p>
    <w:p w:rsidR="00DD3E5D" w:rsidRPr="003C15E9" w:rsidRDefault="00DD3E5D" w:rsidP="003C15E9">
      <w:pPr>
        <w:shd w:val="clear" w:color="auto" w:fill="FFFFFF"/>
        <w:spacing w:after="203" w:line="240" w:lineRule="auto"/>
        <w:jc w:val="both"/>
        <w:rPr>
          <w:rFonts w:ascii="Arial" w:eastAsia="Times New Roman" w:hAnsi="Arial" w:cs="Arial"/>
          <w:color w:val="1C2024"/>
          <w:sz w:val="24"/>
          <w:szCs w:val="24"/>
          <w:lang w:eastAsia="it-IT"/>
        </w:rPr>
      </w:pPr>
      <w:r w:rsidRPr="003C15E9">
        <w:rPr>
          <w:rFonts w:ascii="Arial" w:eastAsia="Times New Roman" w:hAnsi="Arial" w:cs="Arial"/>
          <w:color w:val="1C2024"/>
          <w:sz w:val="24"/>
          <w:szCs w:val="24"/>
          <w:lang w:eastAsia="it-IT"/>
        </w:rPr>
        <w:t>Sono consentite le </w:t>
      </w:r>
      <w:r w:rsidRPr="003C15E9">
        <w:rPr>
          <w:rFonts w:ascii="Arial" w:eastAsia="Times New Roman" w:hAnsi="Arial" w:cs="Arial"/>
          <w:b/>
          <w:bCs/>
          <w:color w:val="1C2024"/>
          <w:sz w:val="24"/>
          <w:szCs w:val="24"/>
          <w:lang w:eastAsia="it-IT"/>
        </w:rPr>
        <w:t>attività che erogano servizi di pubblica utilità</w:t>
      </w:r>
      <w:r w:rsidRPr="003C15E9">
        <w:rPr>
          <w:rFonts w:ascii="Arial" w:eastAsia="Times New Roman" w:hAnsi="Arial" w:cs="Arial"/>
          <w:color w:val="1C2024"/>
          <w:sz w:val="24"/>
          <w:szCs w:val="24"/>
          <w:lang w:eastAsia="it-IT"/>
        </w:rPr>
        <w:t xml:space="preserve">, nonché i </w:t>
      </w:r>
      <w:r w:rsidRPr="003C15E9">
        <w:rPr>
          <w:rFonts w:ascii="Arial" w:eastAsia="Times New Roman" w:hAnsi="Arial" w:cs="Arial"/>
          <w:b/>
          <w:bCs/>
          <w:color w:val="1C2024"/>
          <w:sz w:val="24"/>
          <w:szCs w:val="24"/>
          <w:lang w:eastAsia="it-IT"/>
        </w:rPr>
        <w:t>servizi essenziali</w:t>
      </w:r>
      <w:r w:rsidRPr="003C15E9">
        <w:rPr>
          <w:rFonts w:ascii="Arial" w:eastAsia="Times New Roman" w:hAnsi="Arial" w:cs="Arial"/>
          <w:color w:val="1C2024"/>
          <w:sz w:val="24"/>
          <w:szCs w:val="24"/>
          <w:lang w:eastAsia="it-IT"/>
        </w:rPr>
        <w:t> come definiti dalla legge 12 giugno 1990, n.146.</w:t>
      </w:r>
    </w:p>
    <w:p w:rsidR="00DD3E5D" w:rsidRPr="003C15E9" w:rsidRDefault="00DD3E5D" w:rsidP="003C15E9">
      <w:pPr>
        <w:shd w:val="clear" w:color="auto" w:fill="FFFFFF"/>
        <w:spacing w:after="203" w:line="240" w:lineRule="auto"/>
        <w:jc w:val="both"/>
        <w:rPr>
          <w:rFonts w:ascii="Arial" w:eastAsia="Times New Roman" w:hAnsi="Arial" w:cs="Arial"/>
          <w:color w:val="1C2024"/>
          <w:sz w:val="24"/>
          <w:szCs w:val="24"/>
          <w:lang w:eastAsia="it-IT"/>
        </w:rPr>
      </w:pPr>
      <w:r w:rsidRPr="003C15E9">
        <w:rPr>
          <w:rFonts w:ascii="Arial" w:eastAsia="Times New Roman" w:hAnsi="Arial" w:cs="Arial"/>
          <w:color w:val="1C2024"/>
          <w:sz w:val="24"/>
          <w:szCs w:val="24"/>
          <w:lang w:eastAsia="it-IT"/>
        </w:rPr>
        <w:t>Lo stesso avviene per le attività degli impianti a ciclo produttivo continuo, previa comunicazione al Prefetto della provincia dove si trovi l’attività produttiva, dalla cui interruzione derivi un grave pregiudizio all'impianto stesso o un pericolo di incidenti. Il Prefetto, sentito il presidente della Regione interessata, può sospendere tali attività qualora ritenga che non sussistano le condizioni per farle proseguire. In ogni caso, non serve la comunicazione se l’attività di tali impianti è finalizzata a garantire l'erogazione di un servizio pubblico essenziale.</w:t>
      </w:r>
    </w:p>
    <w:p w:rsidR="00DD3E5D" w:rsidRPr="003C15E9" w:rsidRDefault="00DD3E5D" w:rsidP="003C15E9">
      <w:pPr>
        <w:shd w:val="clear" w:color="auto" w:fill="FFFFFF"/>
        <w:spacing w:after="203" w:line="240" w:lineRule="auto"/>
        <w:jc w:val="both"/>
        <w:rPr>
          <w:rFonts w:ascii="Arial" w:eastAsia="Times New Roman" w:hAnsi="Arial" w:cs="Arial"/>
          <w:color w:val="1C2024"/>
          <w:sz w:val="24"/>
          <w:szCs w:val="24"/>
          <w:lang w:eastAsia="it-IT"/>
        </w:rPr>
      </w:pPr>
      <w:r w:rsidRPr="003C15E9">
        <w:rPr>
          <w:rFonts w:ascii="Arial" w:eastAsia="Times New Roman" w:hAnsi="Arial" w:cs="Arial"/>
          <w:color w:val="1C2024"/>
          <w:sz w:val="24"/>
          <w:szCs w:val="24"/>
          <w:lang w:eastAsia="it-IT"/>
        </w:rPr>
        <w:t>Sono inoltre consentite le attività di </w:t>
      </w:r>
      <w:r w:rsidRPr="003C15E9">
        <w:rPr>
          <w:rFonts w:ascii="Arial" w:eastAsia="Times New Roman" w:hAnsi="Arial" w:cs="Arial"/>
          <w:b/>
          <w:bCs/>
          <w:color w:val="1C2024"/>
          <w:sz w:val="24"/>
          <w:szCs w:val="24"/>
          <w:lang w:eastAsia="it-IT"/>
        </w:rPr>
        <w:t>produzione, trasporto, commercializzazione e consegna dei farmaci</w:t>
      </w:r>
      <w:r w:rsidRPr="003C15E9">
        <w:rPr>
          <w:rFonts w:ascii="Arial" w:eastAsia="Times New Roman" w:hAnsi="Arial" w:cs="Arial"/>
          <w:color w:val="1C2024"/>
          <w:sz w:val="24"/>
          <w:szCs w:val="24"/>
          <w:lang w:eastAsia="it-IT"/>
        </w:rPr>
        <w:t>, tecnologia sanitaria e dispositivi medico-chirurgici nonch</w:t>
      </w:r>
      <w:r w:rsidR="003C15E9" w:rsidRPr="003C15E9">
        <w:rPr>
          <w:rFonts w:ascii="Arial" w:eastAsia="Times New Roman" w:hAnsi="Arial" w:cs="Arial"/>
          <w:color w:val="1C2024"/>
          <w:sz w:val="24"/>
          <w:szCs w:val="24"/>
          <w:lang w:eastAsia="it-IT"/>
        </w:rPr>
        <w:t xml:space="preserve">é </w:t>
      </w:r>
      <w:r w:rsidRPr="003C15E9">
        <w:rPr>
          <w:rFonts w:ascii="Arial" w:eastAsia="Times New Roman" w:hAnsi="Arial" w:cs="Arial"/>
          <w:color w:val="1C2024"/>
          <w:sz w:val="24"/>
          <w:szCs w:val="24"/>
          <w:lang w:eastAsia="it-IT"/>
        </w:rPr>
        <w:t>di </w:t>
      </w:r>
      <w:r w:rsidRPr="003C15E9">
        <w:rPr>
          <w:rFonts w:ascii="Arial" w:eastAsia="Times New Roman" w:hAnsi="Arial" w:cs="Arial"/>
          <w:b/>
          <w:bCs/>
          <w:color w:val="1C2024"/>
          <w:sz w:val="24"/>
          <w:szCs w:val="24"/>
          <w:lang w:eastAsia="it-IT"/>
        </w:rPr>
        <w:t>prodotti agricoli e alimentari</w:t>
      </w:r>
      <w:r w:rsidRPr="003C15E9">
        <w:rPr>
          <w:rFonts w:ascii="Arial" w:eastAsia="Times New Roman" w:hAnsi="Arial" w:cs="Arial"/>
          <w:color w:val="1C2024"/>
          <w:sz w:val="24"/>
          <w:szCs w:val="24"/>
          <w:lang w:eastAsia="it-IT"/>
        </w:rPr>
        <w:t>, dell’industria dell’aerospazio e della difesa, i servizi e le infrastrutture essenziali per la </w:t>
      </w:r>
      <w:r w:rsidRPr="003C15E9">
        <w:rPr>
          <w:rFonts w:ascii="Arial" w:eastAsia="Times New Roman" w:hAnsi="Arial" w:cs="Arial"/>
          <w:b/>
          <w:bCs/>
          <w:color w:val="1C2024"/>
          <w:sz w:val="24"/>
          <w:szCs w:val="24"/>
          <w:lang w:eastAsia="it-IT"/>
        </w:rPr>
        <w:t>sicurezza nazionale</w:t>
      </w:r>
      <w:r w:rsidRPr="003C15E9">
        <w:rPr>
          <w:rFonts w:ascii="Arial" w:eastAsia="Times New Roman" w:hAnsi="Arial" w:cs="Arial"/>
          <w:color w:val="1C2024"/>
          <w:sz w:val="24"/>
          <w:szCs w:val="24"/>
          <w:lang w:eastAsia="it-IT"/>
        </w:rPr>
        <w:t> e il </w:t>
      </w:r>
      <w:r w:rsidRPr="003C15E9">
        <w:rPr>
          <w:rFonts w:ascii="Arial" w:eastAsia="Times New Roman" w:hAnsi="Arial" w:cs="Arial"/>
          <w:b/>
          <w:bCs/>
          <w:color w:val="1C2024"/>
          <w:sz w:val="24"/>
          <w:szCs w:val="24"/>
          <w:lang w:eastAsia="it-IT"/>
        </w:rPr>
        <w:t>soccorso pubblico</w:t>
      </w:r>
      <w:r w:rsidRPr="003C15E9">
        <w:rPr>
          <w:rFonts w:ascii="Arial" w:eastAsia="Times New Roman" w:hAnsi="Arial" w:cs="Arial"/>
          <w:color w:val="1C2024"/>
          <w:sz w:val="24"/>
          <w:szCs w:val="24"/>
          <w:lang w:eastAsia="it-IT"/>
        </w:rPr>
        <w:t>, le attività di </w:t>
      </w:r>
      <w:r w:rsidRPr="003C15E9">
        <w:rPr>
          <w:rFonts w:ascii="Arial" w:eastAsia="Times New Roman" w:hAnsi="Arial" w:cs="Arial"/>
          <w:b/>
          <w:bCs/>
          <w:color w:val="1C2024"/>
          <w:sz w:val="24"/>
          <w:szCs w:val="24"/>
          <w:lang w:eastAsia="it-IT"/>
        </w:rPr>
        <w:t>rilevanza strategica per l'economia nazionale</w:t>
      </w:r>
      <w:r w:rsidRPr="003C15E9">
        <w:rPr>
          <w:rFonts w:ascii="Arial" w:eastAsia="Times New Roman" w:hAnsi="Arial" w:cs="Arial"/>
          <w:color w:val="1C2024"/>
          <w:sz w:val="24"/>
          <w:szCs w:val="24"/>
          <w:lang w:eastAsia="it-IT"/>
        </w:rPr>
        <w:t>, anche in questo previ</w:t>
      </w:r>
      <w:r w:rsidR="00323497">
        <w:rPr>
          <w:rFonts w:ascii="Arial" w:eastAsia="Times New Roman" w:hAnsi="Arial" w:cs="Arial"/>
          <w:color w:val="1C2024"/>
          <w:sz w:val="24"/>
          <w:szCs w:val="24"/>
          <w:lang w:eastAsia="it-IT"/>
        </w:rPr>
        <w:t xml:space="preserve">a comunicazione al </w:t>
      </w:r>
      <w:r w:rsidRPr="003C15E9">
        <w:rPr>
          <w:rFonts w:ascii="Arial" w:eastAsia="Times New Roman" w:hAnsi="Arial" w:cs="Arial"/>
          <w:color w:val="1C2024"/>
          <w:sz w:val="24"/>
          <w:szCs w:val="24"/>
          <w:lang w:eastAsia="it-IT"/>
        </w:rPr>
        <w:t>Prefetto.</w:t>
      </w:r>
    </w:p>
    <w:p w:rsidR="003C15E9" w:rsidRPr="003C15E9" w:rsidRDefault="00DD3E5D" w:rsidP="003C15E9">
      <w:pPr>
        <w:shd w:val="clear" w:color="auto" w:fill="FFFFFF"/>
        <w:spacing w:after="203" w:line="240" w:lineRule="auto"/>
        <w:jc w:val="both"/>
        <w:rPr>
          <w:rFonts w:ascii="Arial" w:hAnsi="Arial" w:cs="Arial"/>
          <w:sz w:val="24"/>
          <w:szCs w:val="24"/>
        </w:rPr>
      </w:pPr>
      <w:r w:rsidRPr="003C15E9">
        <w:rPr>
          <w:rFonts w:ascii="Arial" w:eastAsia="Times New Roman" w:hAnsi="Arial" w:cs="Arial"/>
          <w:color w:val="1C2024"/>
          <w:sz w:val="24"/>
          <w:szCs w:val="24"/>
          <w:lang w:eastAsia="it-IT"/>
        </w:rPr>
        <w:lastRenderedPageBreak/>
        <w:t>Le imprese le cui attività non sono sospese rispettano i contenuti de</w:t>
      </w:r>
      <w:r w:rsidR="003C15E9" w:rsidRPr="003C15E9">
        <w:rPr>
          <w:rFonts w:ascii="Arial" w:eastAsia="Times New Roman" w:hAnsi="Arial" w:cs="Arial"/>
          <w:color w:val="1C2024"/>
          <w:sz w:val="24"/>
          <w:szCs w:val="24"/>
          <w:lang w:eastAsia="it-IT"/>
        </w:rPr>
        <w:t xml:space="preserve">l </w:t>
      </w:r>
      <w:r w:rsidR="003C15E9" w:rsidRPr="003C15E9">
        <w:rPr>
          <w:rFonts w:ascii="Arial" w:hAnsi="Arial" w:cs="Arial"/>
          <w:sz w:val="24"/>
          <w:szCs w:val="24"/>
        </w:rPr>
        <w:t>Protocollo condiviso di regolamentazione delle misure per il contrasto e il contenimento della diffusione del virus covid-19 negli ambienti di lavoro” sottoscritto il 14 marzo 2020 fra il Governo e le parti sociali come integrato dal successivo protocollo sottoscritto il 24 aprile 2020</w:t>
      </w:r>
    </w:p>
    <w:p w:rsidR="00DD3E5D" w:rsidRPr="003C15E9" w:rsidRDefault="00DD3E5D" w:rsidP="003C15E9">
      <w:pPr>
        <w:shd w:val="clear" w:color="auto" w:fill="FFFFFF"/>
        <w:spacing w:after="203" w:line="240" w:lineRule="auto"/>
        <w:jc w:val="both"/>
        <w:rPr>
          <w:rFonts w:ascii="Arial" w:eastAsia="Times New Roman" w:hAnsi="Arial" w:cs="Arial"/>
          <w:color w:val="1C2024"/>
          <w:sz w:val="24"/>
          <w:szCs w:val="24"/>
          <w:lang w:eastAsia="it-IT"/>
        </w:rPr>
      </w:pPr>
      <w:r w:rsidRPr="003C15E9">
        <w:rPr>
          <w:rFonts w:ascii="Arial" w:eastAsia="Times New Roman" w:hAnsi="Arial" w:cs="Arial"/>
          <w:color w:val="1C2024"/>
          <w:sz w:val="24"/>
          <w:szCs w:val="24"/>
          <w:lang w:eastAsia="it-IT"/>
        </w:rPr>
        <w:t>Per le attività sospese è </w:t>
      </w:r>
      <w:r w:rsidRPr="003C15E9">
        <w:rPr>
          <w:rFonts w:ascii="Arial" w:eastAsia="Times New Roman" w:hAnsi="Arial" w:cs="Arial"/>
          <w:b/>
          <w:bCs/>
          <w:color w:val="1C2024"/>
          <w:sz w:val="24"/>
          <w:szCs w:val="24"/>
          <w:lang w:eastAsia="it-IT"/>
        </w:rPr>
        <w:t>ammesso</w:t>
      </w:r>
      <w:r w:rsidR="00323497">
        <w:rPr>
          <w:rFonts w:ascii="Arial" w:eastAsia="Times New Roman" w:hAnsi="Arial" w:cs="Arial"/>
          <w:b/>
          <w:bCs/>
          <w:color w:val="1C2024"/>
          <w:sz w:val="24"/>
          <w:szCs w:val="24"/>
          <w:lang w:eastAsia="it-IT"/>
        </w:rPr>
        <w:t>, previa comunicazione al Prefetto,</w:t>
      </w:r>
      <w:r w:rsidR="00C100C7">
        <w:rPr>
          <w:rFonts w:ascii="Arial" w:eastAsia="Times New Roman" w:hAnsi="Arial" w:cs="Arial"/>
          <w:b/>
          <w:bCs/>
          <w:color w:val="1C2024"/>
          <w:sz w:val="24"/>
          <w:szCs w:val="24"/>
          <w:lang w:eastAsia="it-IT"/>
        </w:rPr>
        <w:t xml:space="preserve"> </w:t>
      </w:r>
      <w:r w:rsidRPr="003C15E9">
        <w:rPr>
          <w:rFonts w:ascii="Arial" w:eastAsia="Times New Roman" w:hAnsi="Arial" w:cs="Arial"/>
          <w:b/>
          <w:bCs/>
          <w:color w:val="1C2024"/>
          <w:sz w:val="24"/>
          <w:szCs w:val="24"/>
          <w:lang w:eastAsia="it-IT"/>
        </w:rPr>
        <w:t>l'accesso ai locali aziendali</w:t>
      </w:r>
      <w:r w:rsidRPr="003C15E9">
        <w:rPr>
          <w:rFonts w:ascii="Arial" w:eastAsia="Times New Roman" w:hAnsi="Arial" w:cs="Arial"/>
          <w:color w:val="1C2024"/>
          <w:sz w:val="24"/>
          <w:szCs w:val="24"/>
          <w:lang w:eastAsia="it-IT"/>
        </w:rPr>
        <w:t> di personale per le attività di </w:t>
      </w:r>
      <w:r w:rsidRPr="003C15E9">
        <w:rPr>
          <w:rFonts w:ascii="Arial" w:eastAsia="Times New Roman" w:hAnsi="Arial" w:cs="Arial"/>
          <w:b/>
          <w:bCs/>
          <w:color w:val="1C2024"/>
          <w:sz w:val="24"/>
          <w:szCs w:val="24"/>
          <w:lang w:eastAsia="it-IT"/>
        </w:rPr>
        <w:t>vigilanza</w:t>
      </w:r>
      <w:r w:rsidRPr="003C15E9">
        <w:rPr>
          <w:rFonts w:ascii="Arial" w:eastAsia="Times New Roman" w:hAnsi="Arial" w:cs="Arial"/>
          <w:color w:val="1C2024"/>
          <w:sz w:val="24"/>
          <w:szCs w:val="24"/>
          <w:lang w:eastAsia="it-IT"/>
        </w:rPr>
        <w:t>, </w:t>
      </w:r>
      <w:r w:rsidRPr="003C15E9">
        <w:rPr>
          <w:rFonts w:ascii="Arial" w:eastAsia="Times New Roman" w:hAnsi="Arial" w:cs="Arial"/>
          <w:b/>
          <w:bCs/>
          <w:color w:val="1C2024"/>
          <w:sz w:val="24"/>
          <w:szCs w:val="24"/>
          <w:lang w:eastAsia="it-IT"/>
        </w:rPr>
        <w:t>manutenzione</w:t>
      </w:r>
      <w:r w:rsidRPr="003C15E9">
        <w:rPr>
          <w:rFonts w:ascii="Arial" w:eastAsia="Times New Roman" w:hAnsi="Arial" w:cs="Arial"/>
          <w:color w:val="1C2024"/>
          <w:sz w:val="24"/>
          <w:szCs w:val="24"/>
          <w:lang w:eastAsia="it-IT"/>
        </w:rPr>
        <w:t>, </w:t>
      </w:r>
      <w:r w:rsidRPr="003C15E9">
        <w:rPr>
          <w:rFonts w:ascii="Arial" w:eastAsia="Times New Roman" w:hAnsi="Arial" w:cs="Arial"/>
          <w:b/>
          <w:bCs/>
          <w:color w:val="1C2024"/>
          <w:sz w:val="24"/>
          <w:szCs w:val="24"/>
          <w:lang w:eastAsia="it-IT"/>
        </w:rPr>
        <w:t>gestione pagamenti</w:t>
      </w:r>
      <w:r w:rsidRPr="003C15E9">
        <w:rPr>
          <w:rFonts w:ascii="Arial" w:eastAsia="Times New Roman" w:hAnsi="Arial" w:cs="Arial"/>
          <w:color w:val="1C2024"/>
          <w:sz w:val="24"/>
          <w:szCs w:val="24"/>
          <w:lang w:eastAsia="it-IT"/>
        </w:rPr>
        <w:t>, </w:t>
      </w:r>
      <w:r w:rsidRPr="003C15E9">
        <w:rPr>
          <w:rFonts w:ascii="Arial" w:eastAsia="Times New Roman" w:hAnsi="Arial" w:cs="Arial"/>
          <w:b/>
          <w:bCs/>
          <w:color w:val="1C2024"/>
          <w:sz w:val="24"/>
          <w:szCs w:val="24"/>
          <w:lang w:eastAsia="it-IT"/>
        </w:rPr>
        <w:t>pulizie</w:t>
      </w:r>
      <w:r w:rsidRPr="003C15E9">
        <w:rPr>
          <w:rFonts w:ascii="Arial" w:eastAsia="Times New Roman" w:hAnsi="Arial" w:cs="Arial"/>
          <w:color w:val="1C2024"/>
          <w:sz w:val="24"/>
          <w:szCs w:val="24"/>
          <w:lang w:eastAsia="it-IT"/>
        </w:rPr>
        <w:t> e </w:t>
      </w:r>
      <w:r w:rsidRPr="003C15E9">
        <w:rPr>
          <w:rFonts w:ascii="Arial" w:eastAsia="Times New Roman" w:hAnsi="Arial" w:cs="Arial"/>
          <w:b/>
          <w:bCs/>
          <w:color w:val="1C2024"/>
          <w:sz w:val="24"/>
          <w:szCs w:val="24"/>
          <w:lang w:eastAsia="it-IT"/>
        </w:rPr>
        <w:t>sanificazione</w:t>
      </w:r>
      <w:r w:rsidRPr="003C15E9">
        <w:rPr>
          <w:rFonts w:ascii="Arial" w:eastAsia="Times New Roman" w:hAnsi="Arial" w:cs="Arial"/>
          <w:color w:val="1C2024"/>
          <w:sz w:val="24"/>
          <w:szCs w:val="24"/>
          <w:lang w:eastAsia="it-IT"/>
        </w:rPr>
        <w:t>. È consentita, previa comunicazione al Prefetto, la </w:t>
      </w:r>
      <w:r w:rsidRPr="003C15E9">
        <w:rPr>
          <w:rFonts w:ascii="Arial" w:eastAsia="Times New Roman" w:hAnsi="Arial" w:cs="Arial"/>
          <w:b/>
          <w:bCs/>
          <w:color w:val="1C2024"/>
          <w:sz w:val="24"/>
          <w:szCs w:val="24"/>
          <w:lang w:eastAsia="it-IT"/>
        </w:rPr>
        <w:t>spedizione verso terzi di merci</w:t>
      </w:r>
      <w:r w:rsidRPr="003C15E9">
        <w:rPr>
          <w:rFonts w:ascii="Arial" w:eastAsia="Times New Roman" w:hAnsi="Arial" w:cs="Arial"/>
          <w:color w:val="1C2024"/>
          <w:sz w:val="24"/>
          <w:szCs w:val="24"/>
          <w:lang w:eastAsia="it-IT"/>
        </w:rPr>
        <w:t xml:space="preserve"> giacenti in magazzino </w:t>
      </w:r>
      <w:r w:rsidR="003C15E9" w:rsidRPr="003C15E9">
        <w:rPr>
          <w:rFonts w:ascii="Arial" w:eastAsia="Times New Roman" w:hAnsi="Arial" w:cs="Arial"/>
          <w:color w:val="1C2024"/>
          <w:sz w:val="24"/>
          <w:szCs w:val="24"/>
          <w:lang w:eastAsia="it-IT"/>
        </w:rPr>
        <w:t xml:space="preserve">nonché il ricevimento </w:t>
      </w:r>
      <w:r w:rsidRPr="003C15E9">
        <w:rPr>
          <w:rFonts w:ascii="Arial" w:eastAsia="Times New Roman" w:hAnsi="Arial" w:cs="Arial"/>
          <w:b/>
          <w:bCs/>
          <w:color w:val="1C2024"/>
          <w:sz w:val="24"/>
          <w:szCs w:val="24"/>
          <w:lang w:eastAsia="it-IT"/>
        </w:rPr>
        <w:t>in magazzino di beni e forniture</w:t>
      </w:r>
      <w:r w:rsidRPr="003C15E9">
        <w:rPr>
          <w:rFonts w:ascii="Arial" w:eastAsia="Times New Roman" w:hAnsi="Arial" w:cs="Arial"/>
          <w:color w:val="1C2024"/>
          <w:sz w:val="24"/>
          <w:szCs w:val="24"/>
          <w:lang w:eastAsia="it-IT"/>
        </w:rPr>
        <w:t>.</w:t>
      </w:r>
    </w:p>
    <w:p w:rsidR="00DD3E5D" w:rsidRDefault="00DD3E5D" w:rsidP="00932A3E">
      <w:pPr>
        <w:pStyle w:val="Titolo1"/>
        <w:spacing w:before="0" w:after="203"/>
        <w:rPr>
          <w:rFonts w:ascii="Arial" w:hAnsi="Arial" w:cs="Arial"/>
          <w:b/>
          <w:color w:val="1C2024"/>
          <w:sz w:val="36"/>
          <w:szCs w:val="36"/>
        </w:rPr>
      </w:pPr>
    </w:p>
    <w:p w:rsidR="00DD3E5D" w:rsidRDefault="00DD3E5D" w:rsidP="00932A3E">
      <w:pPr>
        <w:pStyle w:val="Titolo1"/>
        <w:spacing w:before="0" w:after="203"/>
        <w:rPr>
          <w:rFonts w:ascii="Arial" w:hAnsi="Arial" w:cs="Arial"/>
          <w:b/>
          <w:color w:val="1C2024"/>
          <w:sz w:val="36"/>
          <w:szCs w:val="36"/>
        </w:rPr>
      </w:pPr>
    </w:p>
    <w:p w:rsidR="00C625F6" w:rsidRPr="00B55E47" w:rsidRDefault="00B55E47" w:rsidP="00932A3E">
      <w:pPr>
        <w:pStyle w:val="Titolo1"/>
        <w:spacing w:before="0" w:after="203"/>
        <w:rPr>
          <w:rFonts w:ascii="Arial" w:hAnsi="Arial" w:cs="Arial"/>
          <w:b/>
          <w:color w:val="1C2024"/>
          <w:sz w:val="36"/>
          <w:szCs w:val="36"/>
        </w:rPr>
      </w:pPr>
      <w:r w:rsidRPr="00B55E47">
        <w:rPr>
          <w:rFonts w:ascii="Arial" w:hAnsi="Arial" w:cs="Arial"/>
          <w:b/>
          <w:color w:val="1C2024"/>
          <w:sz w:val="36"/>
          <w:szCs w:val="36"/>
        </w:rPr>
        <w:t>ATTIVITÀ E STRUTTURE TURISTICHE E COMMERCIALI</w:t>
      </w:r>
    </w:p>
    <w:p w:rsidR="00C625F6" w:rsidRPr="00B55E47" w:rsidRDefault="00C625F6" w:rsidP="00932A3E">
      <w:pPr>
        <w:pStyle w:val="Titolo2"/>
        <w:spacing w:before="405" w:after="203"/>
        <w:jc w:val="both"/>
        <w:rPr>
          <w:rFonts w:ascii="Arial" w:hAnsi="Arial" w:cs="Arial"/>
          <w:b/>
          <w:color w:val="1C2024"/>
          <w:sz w:val="32"/>
          <w:szCs w:val="32"/>
        </w:rPr>
      </w:pPr>
      <w:r w:rsidRPr="00B55E47">
        <w:rPr>
          <w:rFonts w:ascii="Arial" w:hAnsi="Arial" w:cs="Arial"/>
          <w:b/>
          <w:color w:val="1C2024"/>
          <w:sz w:val="32"/>
          <w:szCs w:val="32"/>
        </w:rPr>
        <w:t>STRUTTURE RICETTIVE</w:t>
      </w:r>
    </w:p>
    <w:p w:rsidR="00C625F6" w:rsidRPr="00B55E47" w:rsidRDefault="00C625F6" w:rsidP="00932A3E">
      <w:pPr>
        <w:pStyle w:val="Titolo3"/>
        <w:spacing w:before="405" w:beforeAutospacing="0" w:after="203" w:afterAutospacing="0"/>
        <w:jc w:val="both"/>
        <w:rPr>
          <w:rFonts w:ascii="Arial" w:hAnsi="Arial" w:cs="Arial"/>
          <w:color w:val="1C2024"/>
          <w:sz w:val="28"/>
          <w:szCs w:val="28"/>
        </w:rPr>
      </w:pPr>
      <w:r w:rsidRPr="00B55E47">
        <w:rPr>
          <w:rFonts w:ascii="Arial" w:hAnsi="Arial" w:cs="Arial"/>
          <w:color w:val="1C2024"/>
          <w:sz w:val="28"/>
          <w:szCs w:val="28"/>
        </w:rPr>
        <w:t xml:space="preserve">In seguito </w:t>
      </w:r>
      <w:r w:rsidR="0051418F" w:rsidRPr="00B55E47">
        <w:rPr>
          <w:rFonts w:ascii="Arial" w:hAnsi="Arial" w:cs="Arial"/>
          <w:color w:val="1C2024"/>
          <w:sz w:val="28"/>
          <w:szCs w:val="28"/>
        </w:rPr>
        <w:t xml:space="preserve">all’Ordinanza del </w:t>
      </w:r>
      <w:r w:rsidR="00323497">
        <w:rPr>
          <w:rFonts w:ascii="Arial" w:hAnsi="Arial" w:cs="Arial"/>
          <w:color w:val="1C2024"/>
          <w:sz w:val="28"/>
          <w:szCs w:val="28"/>
        </w:rPr>
        <w:t>Pr</w:t>
      </w:r>
      <w:r w:rsidR="0051418F" w:rsidRPr="00B55E47">
        <w:rPr>
          <w:rFonts w:ascii="Arial" w:hAnsi="Arial" w:cs="Arial"/>
          <w:color w:val="1C2024"/>
          <w:sz w:val="28"/>
          <w:szCs w:val="28"/>
        </w:rPr>
        <w:t xml:space="preserve">esidente della regione Emilia-Romagna </w:t>
      </w:r>
      <w:r w:rsidR="00606A3B">
        <w:rPr>
          <w:rFonts w:ascii="Arial" w:hAnsi="Arial" w:cs="Arial"/>
          <w:color w:val="1C2024"/>
          <w:sz w:val="28"/>
          <w:szCs w:val="28"/>
        </w:rPr>
        <w:t xml:space="preserve">n.69 </w:t>
      </w:r>
      <w:r w:rsidR="0051418F" w:rsidRPr="00B55E47">
        <w:rPr>
          <w:rFonts w:ascii="Arial" w:hAnsi="Arial" w:cs="Arial"/>
          <w:color w:val="1C2024"/>
          <w:sz w:val="28"/>
          <w:szCs w:val="28"/>
        </w:rPr>
        <w:t xml:space="preserve">del 24 aprile, </w:t>
      </w:r>
      <w:r w:rsidRPr="00B55E47">
        <w:rPr>
          <w:rFonts w:ascii="Arial" w:hAnsi="Arial" w:cs="Arial"/>
          <w:color w:val="1C2024"/>
          <w:sz w:val="28"/>
          <w:szCs w:val="28"/>
        </w:rPr>
        <w:t xml:space="preserve">le strutture ricettive alberghiere, all’aria aperta ed extralberghiere </w:t>
      </w:r>
      <w:r w:rsidR="0051418F" w:rsidRPr="00B55E47">
        <w:rPr>
          <w:rFonts w:ascii="Arial" w:hAnsi="Arial" w:cs="Arial"/>
          <w:color w:val="1C2024"/>
          <w:sz w:val="28"/>
          <w:szCs w:val="28"/>
        </w:rPr>
        <w:t xml:space="preserve">del territorio provinciale di Rimini </w:t>
      </w:r>
      <w:r w:rsidRPr="00B55E47">
        <w:rPr>
          <w:rFonts w:ascii="Arial" w:hAnsi="Arial" w:cs="Arial"/>
          <w:color w:val="1C2024"/>
          <w:sz w:val="28"/>
          <w:szCs w:val="28"/>
        </w:rPr>
        <w:t>possono stare aperte?</w:t>
      </w:r>
    </w:p>
    <w:p w:rsidR="00B55E47" w:rsidRDefault="00B55E47" w:rsidP="00932A3E">
      <w:pPr>
        <w:pStyle w:val="xmsonormal"/>
        <w:spacing w:before="0" w:beforeAutospacing="0" w:after="203" w:afterAutospacing="0"/>
        <w:jc w:val="both"/>
        <w:rPr>
          <w:rFonts w:ascii="Helvetica new" w:hAnsi="Helvetica new"/>
          <w:color w:val="1C2024"/>
        </w:rPr>
      </w:pPr>
    </w:p>
    <w:p w:rsidR="00C625F6" w:rsidRPr="00B55E47" w:rsidRDefault="0051418F" w:rsidP="00932A3E">
      <w:pPr>
        <w:pStyle w:val="xmsonormal"/>
        <w:spacing w:before="0" w:beforeAutospacing="0" w:after="203" w:afterAutospacing="0"/>
        <w:jc w:val="both"/>
        <w:rPr>
          <w:rFonts w:ascii="Arial" w:hAnsi="Arial" w:cs="Arial"/>
          <w:color w:val="1C2024"/>
        </w:rPr>
      </w:pPr>
      <w:r w:rsidRPr="00B55E47">
        <w:rPr>
          <w:rFonts w:ascii="Arial" w:hAnsi="Arial" w:cs="Arial"/>
          <w:color w:val="1C2024"/>
        </w:rPr>
        <w:t>Come già stabilito dal DPCM </w:t>
      </w:r>
      <w:r w:rsidRPr="00B55E47">
        <w:rPr>
          <w:rStyle w:val="Enfasigrassetto"/>
          <w:rFonts w:ascii="Arial" w:eastAsiaTheme="majorEastAsia" w:hAnsi="Arial" w:cs="Arial"/>
          <w:b w:val="0"/>
          <w:bCs w:val="0"/>
          <w:color w:val="1C2024"/>
        </w:rPr>
        <w:t>10 aprile 2020 e dall’Ordinanza del Presidente della Regione Emilia-Romagna dell’11 aprile</w:t>
      </w:r>
      <w:r w:rsidRPr="00B55E47">
        <w:rPr>
          <w:rFonts w:ascii="Arial" w:hAnsi="Arial" w:cs="Arial"/>
          <w:color w:val="1C2024"/>
        </w:rPr>
        <w:t> 2020, l</w:t>
      </w:r>
      <w:r w:rsidR="00C625F6" w:rsidRPr="00B55E47">
        <w:rPr>
          <w:rFonts w:ascii="Arial" w:hAnsi="Arial" w:cs="Arial"/>
          <w:color w:val="1C2024"/>
        </w:rPr>
        <w:t>a ricettività “</w:t>
      </w:r>
      <w:r w:rsidR="00C625F6" w:rsidRPr="00B55E47">
        <w:rPr>
          <w:rFonts w:ascii="Arial" w:hAnsi="Arial" w:cs="Arial"/>
          <w:i/>
          <w:color w:val="1C2024"/>
        </w:rPr>
        <w:t>a fini turistici</w:t>
      </w:r>
      <w:r w:rsidR="00C625F6" w:rsidRPr="00B55E47">
        <w:rPr>
          <w:rFonts w:ascii="Arial" w:hAnsi="Arial" w:cs="Arial"/>
          <w:color w:val="1C2024"/>
        </w:rPr>
        <w:t>” è sospesa in tutto il territorio nazionale</w:t>
      </w:r>
      <w:r w:rsidRPr="00B55E47">
        <w:rPr>
          <w:rFonts w:ascii="Arial" w:hAnsi="Arial" w:cs="Arial"/>
          <w:color w:val="1C2024"/>
        </w:rPr>
        <w:t>,</w:t>
      </w:r>
      <w:r w:rsidR="00B55E47">
        <w:rPr>
          <w:rFonts w:ascii="Arial" w:hAnsi="Arial" w:cs="Arial"/>
          <w:color w:val="1C2024"/>
        </w:rPr>
        <w:t xml:space="preserve"> in tutto</w:t>
      </w:r>
      <w:r w:rsidR="00231C48">
        <w:rPr>
          <w:rFonts w:ascii="Arial" w:hAnsi="Arial" w:cs="Arial"/>
          <w:color w:val="1C2024"/>
        </w:rPr>
        <w:t xml:space="preserve"> </w:t>
      </w:r>
      <w:r w:rsidR="00B55E47">
        <w:rPr>
          <w:rFonts w:ascii="Arial" w:hAnsi="Arial" w:cs="Arial"/>
          <w:color w:val="1C2024"/>
        </w:rPr>
        <w:t>il territorio regionale e,</w:t>
      </w:r>
      <w:r w:rsidRPr="00B55E47">
        <w:rPr>
          <w:rFonts w:ascii="Arial" w:hAnsi="Arial" w:cs="Arial"/>
          <w:color w:val="1C2024"/>
        </w:rPr>
        <w:t xml:space="preserve"> dunque</w:t>
      </w:r>
      <w:r w:rsidR="00B55E47">
        <w:rPr>
          <w:rFonts w:ascii="Arial" w:hAnsi="Arial" w:cs="Arial"/>
          <w:color w:val="1C2024"/>
        </w:rPr>
        <w:t>,</w:t>
      </w:r>
      <w:r w:rsidRPr="00B55E47">
        <w:rPr>
          <w:rFonts w:ascii="Arial" w:hAnsi="Arial" w:cs="Arial"/>
          <w:color w:val="1C2024"/>
        </w:rPr>
        <w:t xml:space="preserve"> anche nella provincia di Rimini</w:t>
      </w:r>
      <w:r w:rsidR="00932A3E" w:rsidRPr="00B55E47">
        <w:rPr>
          <w:rFonts w:ascii="Arial" w:hAnsi="Arial" w:cs="Arial"/>
          <w:color w:val="1C2024"/>
        </w:rPr>
        <w:t xml:space="preserve"> a decorrere dal 27 aprile 2020.</w:t>
      </w:r>
    </w:p>
    <w:p w:rsidR="00C625F6" w:rsidRPr="00B55E47" w:rsidRDefault="00C625F6" w:rsidP="00932A3E">
      <w:pPr>
        <w:pStyle w:val="xmsonormal"/>
        <w:spacing w:before="0" w:beforeAutospacing="0" w:after="203" w:afterAutospacing="0"/>
        <w:jc w:val="both"/>
        <w:rPr>
          <w:rFonts w:ascii="Arial" w:hAnsi="Arial" w:cs="Arial"/>
          <w:color w:val="1C2024"/>
        </w:rPr>
      </w:pPr>
      <w:r w:rsidRPr="00B55E47">
        <w:rPr>
          <w:rFonts w:ascii="Arial" w:hAnsi="Arial" w:cs="Arial"/>
          <w:color w:val="1C2024"/>
        </w:rPr>
        <w:t>Non sono soggette a chiusura le strutture ricettive alberghiere</w:t>
      </w:r>
      <w:r w:rsidR="00C41F2E">
        <w:rPr>
          <w:rFonts w:ascii="Arial" w:hAnsi="Arial" w:cs="Arial"/>
          <w:color w:val="1C2024"/>
        </w:rPr>
        <w:t xml:space="preserve">, il cui codice </w:t>
      </w:r>
      <w:proofErr w:type="spellStart"/>
      <w:r w:rsidR="00C41F2E">
        <w:rPr>
          <w:rFonts w:ascii="Arial" w:hAnsi="Arial" w:cs="Arial"/>
          <w:color w:val="1C2024"/>
        </w:rPr>
        <w:t>Ateco</w:t>
      </w:r>
      <w:proofErr w:type="spellEnd"/>
      <w:r w:rsidR="00C41F2E">
        <w:rPr>
          <w:rFonts w:ascii="Arial" w:hAnsi="Arial" w:cs="Arial"/>
          <w:color w:val="1C2024"/>
        </w:rPr>
        <w:t xml:space="preserve"> sia contemplato nell’allegato 3 al DPCM 10 aprile 2020.Queste possono restare aperte per attività diverse dall’accoglienza a fini turistici</w:t>
      </w:r>
      <w:r w:rsidRPr="00B55E47">
        <w:rPr>
          <w:rFonts w:ascii="Arial" w:hAnsi="Arial" w:cs="Arial"/>
          <w:color w:val="1C2024"/>
        </w:rPr>
        <w:t>; sono soggette a chiusura le strutture ricettive all’aria aperta e</w:t>
      </w:r>
      <w:r w:rsidR="00B55E47">
        <w:rPr>
          <w:rFonts w:ascii="Arial" w:hAnsi="Arial" w:cs="Arial"/>
          <w:color w:val="1C2024"/>
        </w:rPr>
        <w:t>d e</w:t>
      </w:r>
      <w:r w:rsidRPr="00B55E47">
        <w:rPr>
          <w:rFonts w:ascii="Arial" w:hAnsi="Arial" w:cs="Arial"/>
          <w:color w:val="1C2024"/>
        </w:rPr>
        <w:t>xtralberghiere, nonché le “altre</w:t>
      </w:r>
      <w:r w:rsidR="00231C48">
        <w:rPr>
          <w:rFonts w:ascii="Arial" w:hAnsi="Arial" w:cs="Arial"/>
          <w:color w:val="1C2024"/>
        </w:rPr>
        <w:t xml:space="preserve"> </w:t>
      </w:r>
      <w:r w:rsidRPr="00B55E47">
        <w:rPr>
          <w:rFonts w:ascii="Arial" w:hAnsi="Arial" w:cs="Arial"/>
          <w:color w:val="1C2024"/>
        </w:rPr>
        <w:t>tipologie ricettive”, comunque denominate.</w:t>
      </w:r>
    </w:p>
    <w:p w:rsidR="0051418F" w:rsidRPr="00B55E47" w:rsidRDefault="00C625F6" w:rsidP="00932A3E">
      <w:pPr>
        <w:pStyle w:val="xmsonormal"/>
        <w:spacing w:before="0" w:beforeAutospacing="0" w:after="203" w:afterAutospacing="0"/>
        <w:jc w:val="both"/>
        <w:rPr>
          <w:rFonts w:ascii="Arial" w:hAnsi="Arial" w:cs="Arial"/>
          <w:color w:val="1C2024"/>
        </w:rPr>
      </w:pPr>
      <w:r w:rsidRPr="00B55E47">
        <w:rPr>
          <w:rFonts w:ascii="Arial" w:hAnsi="Arial" w:cs="Arial"/>
          <w:color w:val="1C2024"/>
        </w:rPr>
        <w:t>Sono escluse dall’obbligo di chiusura le strutture ricettive, comunque denominate</w:t>
      </w:r>
      <w:r w:rsidR="0051418F" w:rsidRPr="00B55E47">
        <w:rPr>
          <w:rFonts w:ascii="Arial" w:hAnsi="Arial" w:cs="Arial"/>
          <w:color w:val="1C2024"/>
        </w:rPr>
        <w:t>:</w:t>
      </w:r>
    </w:p>
    <w:p w:rsidR="0051418F" w:rsidRPr="00B55E47" w:rsidRDefault="0051418F" w:rsidP="00932A3E">
      <w:pPr>
        <w:pStyle w:val="xmsonormal"/>
        <w:spacing w:before="0" w:beforeAutospacing="0" w:after="203" w:afterAutospacing="0"/>
        <w:jc w:val="both"/>
        <w:rPr>
          <w:rFonts w:ascii="Arial" w:hAnsi="Arial" w:cs="Arial"/>
          <w:color w:val="1C2024"/>
        </w:rPr>
      </w:pPr>
      <w:r w:rsidRPr="00B55E47">
        <w:rPr>
          <w:rFonts w:ascii="Arial" w:hAnsi="Arial" w:cs="Arial"/>
          <w:color w:val="1C2024"/>
        </w:rPr>
        <w:t>-</w:t>
      </w:r>
      <w:r w:rsidR="00C625F6" w:rsidRPr="00B55E47">
        <w:rPr>
          <w:rFonts w:ascii="Arial" w:hAnsi="Arial" w:cs="Arial"/>
          <w:color w:val="1C2024"/>
        </w:rPr>
        <w:t xml:space="preserve"> </w:t>
      </w:r>
      <w:r w:rsidRPr="00B55E47">
        <w:rPr>
          <w:rFonts w:ascii="Arial" w:hAnsi="Arial" w:cs="Arial"/>
          <w:color w:val="1C2024"/>
        </w:rPr>
        <w:t xml:space="preserve">che </w:t>
      </w:r>
      <w:r w:rsidR="00C625F6" w:rsidRPr="00B55E47">
        <w:rPr>
          <w:rFonts w:ascii="Arial" w:hAnsi="Arial" w:cs="Arial"/>
          <w:color w:val="1C2024"/>
        </w:rPr>
        <w:t>operan</w:t>
      </w:r>
      <w:r w:rsidRPr="00B55E47">
        <w:rPr>
          <w:rFonts w:ascii="Arial" w:hAnsi="Arial" w:cs="Arial"/>
          <w:color w:val="1C2024"/>
        </w:rPr>
        <w:t>o</w:t>
      </w:r>
      <w:r w:rsidR="00C625F6" w:rsidRPr="00B55E47">
        <w:rPr>
          <w:rFonts w:ascii="Arial" w:hAnsi="Arial" w:cs="Arial"/>
          <w:color w:val="1C2024"/>
        </w:rPr>
        <w:t xml:space="preserve"> per esigenze collegate alla gestione dell’emergenza (a titolo di esempio: pernottamento di medici, infermieri ed operatori sanitari e altri operatori connessi alla gestione dell’emergenza, isolamento di pazienti), </w:t>
      </w:r>
    </w:p>
    <w:p w:rsidR="0051418F" w:rsidRPr="00B55E47" w:rsidRDefault="0051418F" w:rsidP="00932A3E">
      <w:pPr>
        <w:pStyle w:val="xmsonormal"/>
        <w:spacing w:before="0" w:beforeAutospacing="0" w:after="203" w:afterAutospacing="0"/>
        <w:jc w:val="both"/>
        <w:rPr>
          <w:rFonts w:ascii="Arial" w:hAnsi="Arial" w:cs="Arial"/>
          <w:color w:val="1C2024"/>
        </w:rPr>
      </w:pPr>
      <w:r w:rsidRPr="00B55E47">
        <w:rPr>
          <w:rFonts w:ascii="Arial" w:hAnsi="Arial" w:cs="Arial"/>
          <w:color w:val="1C2024"/>
        </w:rPr>
        <w:t>-</w:t>
      </w:r>
      <w:r w:rsidR="00C625F6" w:rsidRPr="00B55E47">
        <w:rPr>
          <w:rFonts w:ascii="Arial" w:hAnsi="Arial" w:cs="Arial"/>
          <w:color w:val="1C2024"/>
        </w:rPr>
        <w:t xml:space="preserve"> </w:t>
      </w:r>
      <w:r w:rsidRPr="00B55E47">
        <w:rPr>
          <w:rFonts w:ascii="Arial" w:hAnsi="Arial" w:cs="Arial"/>
          <w:color w:val="1C2024"/>
        </w:rPr>
        <w:t xml:space="preserve">che sono </w:t>
      </w:r>
      <w:r w:rsidR="00C625F6" w:rsidRPr="00B55E47">
        <w:rPr>
          <w:rFonts w:ascii="Arial" w:hAnsi="Arial" w:cs="Arial"/>
          <w:color w:val="1C2024"/>
        </w:rPr>
        <w:t>collegate al regolare esercizio dei servizi essenziali </w:t>
      </w:r>
    </w:p>
    <w:p w:rsidR="00C625F6" w:rsidRPr="00B55E47" w:rsidRDefault="0051418F" w:rsidP="00932A3E">
      <w:pPr>
        <w:pStyle w:val="xmsonormal"/>
        <w:spacing w:before="0" w:beforeAutospacing="0" w:after="203" w:afterAutospacing="0"/>
        <w:jc w:val="both"/>
        <w:rPr>
          <w:rFonts w:ascii="Arial" w:hAnsi="Arial" w:cs="Arial"/>
          <w:color w:val="1C2024"/>
        </w:rPr>
      </w:pPr>
      <w:r w:rsidRPr="00B55E47">
        <w:rPr>
          <w:rFonts w:ascii="Arial" w:hAnsi="Arial" w:cs="Arial"/>
          <w:color w:val="1C2024"/>
        </w:rPr>
        <w:t xml:space="preserve">- che </w:t>
      </w:r>
      <w:r w:rsidR="00C625F6" w:rsidRPr="00B55E47">
        <w:rPr>
          <w:rFonts w:ascii="Arial" w:hAnsi="Arial" w:cs="Arial"/>
          <w:color w:val="1C2024"/>
        </w:rPr>
        <w:t xml:space="preserve">ospitano persone regolarmente registrate al momento di entrata in vigore del DPCM 22 marzo 2020 per motivi diversi da quelli turistici e </w:t>
      </w:r>
      <w:r w:rsidRPr="00B55E47">
        <w:rPr>
          <w:rFonts w:ascii="Arial" w:hAnsi="Arial" w:cs="Arial"/>
          <w:color w:val="1C2024"/>
        </w:rPr>
        <w:t xml:space="preserve">che sono </w:t>
      </w:r>
      <w:r w:rsidR="00C625F6" w:rsidRPr="00B55E47">
        <w:rPr>
          <w:rFonts w:ascii="Arial" w:hAnsi="Arial" w:cs="Arial"/>
          <w:color w:val="1C2024"/>
        </w:rPr>
        <w:t>impossibilitate al rientro nei luoghi di residenza per motivi a loro non imputabili o che in dette strutture abbiano stabilito il proprio domicilio.</w:t>
      </w:r>
    </w:p>
    <w:p w:rsidR="00C625F6" w:rsidRPr="00B55E47" w:rsidRDefault="00C625F6" w:rsidP="00932A3E">
      <w:pPr>
        <w:pStyle w:val="xmsonormal"/>
        <w:spacing w:before="0" w:beforeAutospacing="0" w:after="203" w:afterAutospacing="0"/>
        <w:jc w:val="both"/>
        <w:rPr>
          <w:rFonts w:ascii="Arial" w:hAnsi="Arial" w:cs="Arial"/>
          <w:color w:val="1C2024"/>
        </w:rPr>
      </w:pPr>
      <w:r w:rsidRPr="00B55E47">
        <w:rPr>
          <w:rFonts w:ascii="Arial" w:hAnsi="Arial" w:cs="Arial"/>
          <w:color w:val="1C2024"/>
        </w:rPr>
        <w:lastRenderedPageBreak/>
        <w:t>Alle strutture ricettive</w:t>
      </w:r>
      <w:r w:rsidR="00932A3E" w:rsidRPr="00B55E47">
        <w:rPr>
          <w:rFonts w:ascii="Arial" w:hAnsi="Arial" w:cs="Arial"/>
          <w:color w:val="1C2024"/>
        </w:rPr>
        <w:t xml:space="preserve"> sospese</w:t>
      </w:r>
      <w:r w:rsidRPr="00B55E47">
        <w:rPr>
          <w:rFonts w:ascii="Arial" w:hAnsi="Arial" w:cs="Arial"/>
          <w:color w:val="1C2024"/>
        </w:rPr>
        <w:t>, comunque denominate, possono essere assicurate</w:t>
      </w:r>
      <w:r w:rsidR="00606A3B" w:rsidRPr="00C41F2E">
        <w:rPr>
          <w:rFonts w:ascii="Arial" w:hAnsi="Arial" w:cs="Arial"/>
          <w:color w:val="1C2024"/>
          <w:shd w:val="clear" w:color="auto" w:fill="FFFFFF" w:themeFill="background1"/>
        </w:rPr>
        <w:t xml:space="preserve">, previa comunicazione da inviare al </w:t>
      </w:r>
      <w:r w:rsidR="00C100C7" w:rsidRPr="00C41F2E">
        <w:rPr>
          <w:rFonts w:ascii="Arial" w:hAnsi="Arial" w:cs="Arial"/>
          <w:color w:val="1C2024"/>
          <w:shd w:val="clear" w:color="auto" w:fill="FFFFFF" w:themeFill="background1"/>
        </w:rPr>
        <w:t>P</w:t>
      </w:r>
      <w:r w:rsidR="00606A3B" w:rsidRPr="00C41F2E">
        <w:rPr>
          <w:rFonts w:ascii="Arial" w:hAnsi="Arial" w:cs="Arial"/>
          <w:color w:val="1C2024"/>
          <w:shd w:val="clear" w:color="auto" w:fill="FFFFFF" w:themeFill="background1"/>
        </w:rPr>
        <w:t>refetto</w:t>
      </w:r>
      <w:r w:rsidR="00606A3B">
        <w:rPr>
          <w:rFonts w:ascii="Arial" w:hAnsi="Arial" w:cs="Arial"/>
          <w:color w:val="1C2024"/>
        </w:rPr>
        <w:t>,</w:t>
      </w:r>
      <w:r w:rsidRPr="00B55E47">
        <w:rPr>
          <w:rFonts w:ascii="Arial" w:hAnsi="Arial" w:cs="Arial"/>
          <w:color w:val="1C2024"/>
        </w:rPr>
        <w:t xml:space="preserve"> le attività </w:t>
      </w:r>
      <w:r w:rsidR="00932A3E" w:rsidRPr="00B55E47">
        <w:rPr>
          <w:rFonts w:ascii="Arial" w:hAnsi="Arial" w:cs="Arial"/>
          <w:color w:val="1C2024"/>
        </w:rPr>
        <w:t xml:space="preserve">di vigilanza, conservative e di manutenzione (ad esempio le attività </w:t>
      </w:r>
      <w:r w:rsidRPr="00B55E47">
        <w:rPr>
          <w:rFonts w:ascii="Arial" w:hAnsi="Arial" w:cs="Arial"/>
          <w:color w:val="1C2024"/>
        </w:rPr>
        <w:t>funzionali al mantenimento in esercizio degli impianti tecnologici che necessitano di un controllo costante o quanto meno periodico</w:t>
      </w:r>
      <w:r w:rsidR="00932A3E" w:rsidRPr="00B55E47">
        <w:rPr>
          <w:rFonts w:ascii="Arial" w:hAnsi="Arial" w:cs="Arial"/>
          <w:color w:val="1C2024"/>
        </w:rPr>
        <w:t>)</w:t>
      </w:r>
      <w:r w:rsidRPr="00B55E47">
        <w:rPr>
          <w:rFonts w:ascii="Arial" w:hAnsi="Arial" w:cs="Arial"/>
          <w:color w:val="1C2024"/>
        </w:rPr>
        <w:t xml:space="preserve">, </w:t>
      </w:r>
      <w:r w:rsidR="00932A3E" w:rsidRPr="00B55E47">
        <w:rPr>
          <w:rFonts w:ascii="Arial" w:hAnsi="Arial" w:cs="Arial"/>
          <w:color w:val="1C2024"/>
        </w:rPr>
        <w:t xml:space="preserve">di gestione dei pagamenti e di pulizia di sanificazione a condizione che vengano </w:t>
      </w:r>
      <w:r w:rsidR="00932A3E" w:rsidRPr="00B55E47">
        <w:rPr>
          <w:rFonts w:ascii="Arial" w:hAnsi="Arial" w:cs="Arial"/>
        </w:rPr>
        <w:t>rispettati i contenuti del “Protocollo condiviso di regolamentazione delle misure per il contrasto e il contenimento della diffusione del virus covid-19 negli ambienti di lavoro” sottoscritto il 14 marzo 2020 fra il Governo e le parti sociali come integrato dal successivo protocollo sottoscritto il 24 aprile 2020. In mancanza, l’accesso ai predetti locali aziendali è ammesso ad una sola persona</w:t>
      </w:r>
      <w:r w:rsidRPr="00B55E47">
        <w:rPr>
          <w:rFonts w:ascii="Arial" w:hAnsi="Arial" w:cs="Arial"/>
          <w:color w:val="1C2024"/>
        </w:rPr>
        <w:t>.</w:t>
      </w:r>
    </w:p>
    <w:p w:rsidR="00C625F6" w:rsidRPr="00B55E47" w:rsidRDefault="00C625F6" w:rsidP="00932A3E">
      <w:pPr>
        <w:pStyle w:val="Titolo2"/>
        <w:spacing w:before="405" w:after="203"/>
        <w:jc w:val="both"/>
        <w:rPr>
          <w:rFonts w:ascii="Arial" w:hAnsi="Arial" w:cs="Arial"/>
          <w:b/>
          <w:color w:val="1C2024"/>
          <w:sz w:val="32"/>
          <w:szCs w:val="32"/>
        </w:rPr>
      </w:pPr>
      <w:r w:rsidRPr="00B55E47">
        <w:rPr>
          <w:rFonts w:ascii="Arial" w:hAnsi="Arial" w:cs="Arial"/>
          <w:b/>
          <w:color w:val="1C2024"/>
          <w:sz w:val="32"/>
          <w:szCs w:val="32"/>
        </w:rPr>
        <w:t>ATTIVITÀ COMMERCIALI</w:t>
      </w:r>
    </w:p>
    <w:p w:rsidR="00C625F6" w:rsidRPr="00B55E47" w:rsidRDefault="00C625F6" w:rsidP="00932A3E">
      <w:pPr>
        <w:pStyle w:val="Titolo3"/>
        <w:spacing w:before="405" w:beforeAutospacing="0" w:after="203" w:afterAutospacing="0"/>
        <w:jc w:val="both"/>
        <w:rPr>
          <w:rFonts w:ascii="Arial" w:hAnsi="Arial" w:cs="Arial"/>
          <w:color w:val="1C2024"/>
          <w:sz w:val="28"/>
          <w:szCs w:val="28"/>
        </w:rPr>
      </w:pPr>
      <w:r w:rsidRPr="00B55E47">
        <w:rPr>
          <w:rFonts w:ascii="Arial" w:hAnsi="Arial" w:cs="Arial"/>
          <w:color w:val="1C2024"/>
          <w:sz w:val="28"/>
          <w:szCs w:val="28"/>
        </w:rPr>
        <w:t>Quali esercizi commerciali possono stare aperti nei prefestivi e nei festivi</w:t>
      </w:r>
      <w:r w:rsidR="00932A3E" w:rsidRPr="00B55E47">
        <w:rPr>
          <w:rFonts w:ascii="Arial" w:hAnsi="Arial" w:cs="Arial"/>
          <w:color w:val="1C2024"/>
          <w:sz w:val="28"/>
          <w:szCs w:val="28"/>
        </w:rPr>
        <w:t xml:space="preserve"> a Rimini?</w:t>
      </w:r>
    </w:p>
    <w:p w:rsidR="00C625F6" w:rsidRPr="00B55E47" w:rsidRDefault="00C625F6" w:rsidP="00932A3E">
      <w:pPr>
        <w:pStyle w:val="NormaleWeb"/>
        <w:spacing w:before="0" w:beforeAutospacing="0" w:after="203" w:afterAutospacing="0"/>
        <w:jc w:val="both"/>
        <w:rPr>
          <w:rFonts w:ascii="Arial" w:hAnsi="Arial" w:cs="Arial"/>
          <w:color w:val="1C2024"/>
        </w:rPr>
      </w:pPr>
      <w:r w:rsidRPr="00B55E47">
        <w:rPr>
          <w:rFonts w:ascii="Arial" w:hAnsi="Arial" w:cs="Arial"/>
          <w:color w:val="1C2024"/>
        </w:rPr>
        <w:t xml:space="preserve">Con </w:t>
      </w:r>
      <w:r w:rsidRPr="00C41F2E">
        <w:rPr>
          <w:rFonts w:ascii="Arial" w:hAnsi="Arial" w:cs="Arial"/>
          <w:color w:val="1C2024"/>
          <w:shd w:val="clear" w:color="auto" w:fill="FFFFFF" w:themeFill="background1"/>
        </w:rPr>
        <w:t>l’</w:t>
      </w:r>
      <w:r w:rsidR="00C41F2E">
        <w:rPr>
          <w:rFonts w:ascii="Arial" w:hAnsi="Arial" w:cs="Arial"/>
          <w:color w:val="1C2024"/>
          <w:shd w:val="clear" w:color="auto" w:fill="FFFFFF" w:themeFill="background1"/>
        </w:rPr>
        <w:t>Or</w:t>
      </w:r>
      <w:r w:rsidRPr="00C41F2E">
        <w:rPr>
          <w:rFonts w:ascii="Arial" w:hAnsi="Arial" w:cs="Arial"/>
          <w:color w:val="1C2024"/>
          <w:shd w:val="clear" w:color="auto" w:fill="FFFFFF" w:themeFill="background1"/>
        </w:rPr>
        <w:t xml:space="preserve">dinanza del Presidente della Regione Emilia-Romagna dell’11 aprile 2020, in tutto il territorio </w:t>
      </w:r>
      <w:r w:rsidR="00C41F2E">
        <w:rPr>
          <w:rFonts w:ascii="Arial" w:hAnsi="Arial" w:cs="Arial"/>
          <w:color w:val="1C2024"/>
          <w:shd w:val="clear" w:color="auto" w:fill="FFFFFF" w:themeFill="background1"/>
        </w:rPr>
        <w:t>re</w:t>
      </w:r>
      <w:r w:rsidRPr="00C41F2E">
        <w:rPr>
          <w:rFonts w:ascii="Arial" w:hAnsi="Arial" w:cs="Arial"/>
          <w:color w:val="1C2024"/>
          <w:shd w:val="clear" w:color="auto" w:fill="FFFFFF" w:themeFill="background1"/>
        </w:rPr>
        <w:t xml:space="preserve">gionale non c’è più differenziazione tra </w:t>
      </w:r>
      <w:r w:rsidR="00B55E47" w:rsidRPr="00C41F2E">
        <w:rPr>
          <w:rFonts w:ascii="Arial" w:hAnsi="Arial" w:cs="Arial"/>
          <w:color w:val="1C2024"/>
          <w:shd w:val="clear" w:color="auto" w:fill="FFFFFF" w:themeFill="background1"/>
        </w:rPr>
        <w:t xml:space="preserve">giorni </w:t>
      </w:r>
      <w:r w:rsidRPr="00C41F2E">
        <w:rPr>
          <w:rFonts w:ascii="Arial" w:hAnsi="Arial" w:cs="Arial"/>
          <w:color w:val="1C2024"/>
          <w:shd w:val="clear" w:color="auto" w:fill="FFFFFF" w:themeFill="background1"/>
        </w:rPr>
        <w:t>prefestivi (</w:t>
      </w:r>
      <w:r w:rsidR="00606A3B" w:rsidRPr="00C41F2E">
        <w:rPr>
          <w:rFonts w:ascii="Arial" w:hAnsi="Arial" w:cs="Arial"/>
          <w:color w:val="1C2024"/>
          <w:shd w:val="clear" w:color="auto" w:fill="FFFFFF" w:themeFill="background1"/>
        </w:rPr>
        <w:t xml:space="preserve">i </w:t>
      </w:r>
      <w:r w:rsidRPr="00C41F2E">
        <w:rPr>
          <w:rFonts w:ascii="Arial" w:hAnsi="Arial" w:cs="Arial"/>
          <w:color w:val="1C2024"/>
          <w:shd w:val="clear" w:color="auto" w:fill="FFFFFF" w:themeFill="background1"/>
        </w:rPr>
        <w:t>sabati</w:t>
      </w:r>
      <w:r w:rsidR="00606A3B" w:rsidRPr="00C41F2E">
        <w:rPr>
          <w:rFonts w:ascii="Arial" w:hAnsi="Arial" w:cs="Arial"/>
          <w:color w:val="1C2024"/>
          <w:shd w:val="clear" w:color="auto" w:fill="FFFFFF" w:themeFill="background1"/>
        </w:rPr>
        <w:t xml:space="preserve"> e i giorni che precedono festività come il 25 aprile o il primo maggio</w:t>
      </w:r>
      <w:r w:rsidRPr="00C41F2E">
        <w:rPr>
          <w:rFonts w:ascii="Arial" w:hAnsi="Arial" w:cs="Arial"/>
          <w:color w:val="1C2024"/>
          <w:shd w:val="clear" w:color="auto" w:fill="FFFFFF" w:themeFill="background1"/>
        </w:rPr>
        <w:t xml:space="preserve">) e festivi, mentre una misura più restrittiva </w:t>
      </w:r>
      <w:r w:rsidR="00B55E47" w:rsidRPr="00C41F2E">
        <w:rPr>
          <w:rFonts w:ascii="Arial" w:hAnsi="Arial" w:cs="Arial"/>
          <w:color w:val="1C2024"/>
          <w:shd w:val="clear" w:color="auto" w:fill="FFFFFF" w:themeFill="background1"/>
        </w:rPr>
        <w:t xml:space="preserve">riguarda </w:t>
      </w:r>
      <w:r w:rsidRPr="00C41F2E">
        <w:rPr>
          <w:rFonts w:ascii="Arial" w:hAnsi="Arial" w:cs="Arial"/>
          <w:color w:val="1C2024"/>
          <w:shd w:val="clear" w:color="auto" w:fill="FFFFFF" w:themeFill="background1"/>
        </w:rPr>
        <w:t>le festività del 25 aprile e del 1</w:t>
      </w:r>
      <w:r w:rsidR="00606A3B" w:rsidRPr="00C41F2E">
        <w:rPr>
          <w:rFonts w:ascii="Arial" w:hAnsi="Arial" w:cs="Arial"/>
          <w:color w:val="1C2024"/>
          <w:shd w:val="clear" w:color="auto" w:fill="FFFFFF" w:themeFill="background1"/>
        </w:rPr>
        <w:t>°</w:t>
      </w:r>
      <w:r w:rsidRPr="00C41F2E">
        <w:rPr>
          <w:rFonts w:ascii="Arial" w:hAnsi="Arial" w:cs="Arial"/>
          <w:color w:val="1C2024"/>
          <w:shd w:val="clear" w:color="auto" w:fill="FFFFFF" w:themeFill="background1"/>
        </w:rPr>
        <w:t xml:space="preserve"> maggio</w:t>
      </w:r>
      <w:r w:rsidRPr="00B55E47">
        <w:rPr>
          <w:rFonts w:ascii="Arial" w:hAnsi="Arial" w:cs="Arial"/>
          <w:color w:val="1C2024"/>
        </w:rPr>
        <w:t>.</w:t>
      </w:r>
      <w:r w:rsidR="00932A3E" w:rsidRPr="00B55E47">
        <w:rPr>
          <w:rFonts w:ascii="Arial" w:hAnsi="Arial" w:cs="Arial"/>
          <w:color w:val="1C2024"/>
        </w:rPr>
        <w:t xml:space="preserve"> Tale disciplina è estesa anche alla provincia di Rimini dal 27 aprile 2020.</w:t>
      </w:r>
    </w:p>
    <w:p w:rsidR="00C625F6" w:rsidRPr="00B55E47" w:rsidRDefault="00C625F6" w:rsidP="00932A3E">
      <w:pPr>
        <w:pStyle w:val="NormaleWeb"/>
        <w:spacing w:before="0" w:beforeAutospacing="0" w:after="203" w:afterAutospacing="0"/>
        <w:jc w:val="both"/>
        <w:rPr>
          <w:rFonts w:ascii="Arial" w:hAnsi="Arial" w:cs="Arial"/>
          <w:color w:val="1C2024"/>
        </w:rPr>
      </w:pPr>
      <w:r w:rsidRPr="00B55E47">
        <w:rPr>
          <w:rFonts w:ascii="Arial" w:hAnsi="Arial" w:cs="Arial"/>
          <w:color w:val="1C2024"/>
        </w:rPr>
        <w:t>Sul territorio regionale si applicano pertanto le seguenti disposizioni.</w:t>
      </w:r>
    </w:p>
    <w:p w:rsidR="00C625F6" w:rsidRPr="00B55E47" w:rsidRDefault="00C625F6" w:rsidP="00932A3E">
      <w:pPr>
        <w:pStyle w:val="NormaleWeb"/>
        <w:spacing w:before="0" w:beforeAutospacing="0" w:after="203" w:afterAutospacing="0"/>
        <w:jc w:val="both"/>
        <w:rPr>
          <w:rFonts w:ascii="Arial" w:hAnsi="Arial" w:cs="Arial"/>
          <w:color w:val="1C2024"/>
        </w:rPr>
      </w:pPr>
      <w:r w:rsidRPr="00B55E47">
        <w:rPr>
          <w:rFonts w:ascii="Arial" w:hAnsi="Arial" w:cs="Arial"/>
          <w:color w:val="1C2024"/>
        </w:rPr>
        <w:t>Nelle giornate di </w:t>
      </w:r>
      <w:r w:rsidRPr="00B55E47">
        <w:rPr>
          <w:rStyle w:val="Enfasigrassetto"/>
          <w:rFonts w:ascii="Arial" w:eastAsiaTheme="majorEastAsia" w:hAnsi="Arial" w:cs="Arial"/>
          <w:color w:val="1C2024"/>
        </w:rPr>
        <w:t>sabato 2 maggio</w:t>
      </w:r>
      <w:r w:rsidRPr="00B55E47">
        <w:rPr>
          <w:rFonts w:ascii="Arial" w:hAnsi="Arial" w:cs="Arial"/>
          <w:color w:val="1C2024"/>
        </w:rPr>
        <w:t> e nelle </w:t>
      </w:r>
      <w:r w:rsidRPr="00B55E47">
        <w:rPr>
          <w:rStyle w:val="Enfasigrassetto"/>
          <w:rFonts w:ascii="Arial" w:eastAsiaTheme="majorEastAsia" w:hAnsi="Arial" w:cs="Arial"/>
          <w:color w:val="1C2024"/>
        </w:rPr>
        <w:t>domeniche 26 aprile e 3 maggio</w:t>
      </w:r>
      <w:r w:rsidRPr="00B55E47">
        <w:rPr>
          <w:rFonts w:ascii="Arial" w:hAnsi="Arial" w:cs="Arial"/>
          <w:color w:val="1C2024"/>
        </w:rPr>
        <w:t>:</w:t>
      </w:r>
    </w:p>
    <w:p w:rsidR="00C625F6" w:rsidRPr="00B55E47" w:rsidRDefault="00C625F6" w:rsidP="00932A3E">
      <w:pPr>
        <w:numPr>
          <w:ilvl w:val="0"/>
          <w:numId w:val="1"/>
        </w:numPr>
        <w:spacing w:before="100" w:beforeAutospacing="1" w:after="100" w:afterAutospacing="1" w:line="240" w:lineRule="auto"/>
        <w:jc w:val="both"/>
        <w:rPr>
          <w:rFonts w:ascii="Arial" w:hAnsi="Arial" w:cs="Arial"/>
          <w:color w:val="1C2024"/>
          <w:sz w:val="24"/>
          <w:szCs w:val="24"/>
        </w:rPr>
      </w:pPr>
      <w:r w:rsidRPr="00B55E47">
        <w:rPr>
          <w:rFonts w:ascii="Arial" w:hAnsi="Arial" w:cs="Arial"/>
          <w:color w:val="1C2024"/>
          <w:sz w:val="24"/>
          <w:szCs w:val="24"/>
        </w:rPr>
        <w:t>s</w:t>
      </w:r>
      <w:r w:rsidR="00932A3E" w:rsidRPr="00B55E47">
        <w:rPr>
          <w:rFonts w:ascii="Arial" w:hAnsi="Arial" w:cs="Arial"/>
          <w:color w:val="1C2024"/>
          <w:sz w:val="24"/>
          <w:szCs w:val="24"/>
        </w:rPr>
        <w:t>aranno</w:t>
      </w:r>
      <w:r w:rsidRPr="00B55E47">
        <w:rPr>
          <w:rFonts w:ascii="Arial" w:hAnsi="Arial" w:cs="Arial"/>
          <w:color w:val="1C2024"/>
          <w:sz w:val="24"/>
          <w:szCs w:val="24"/>
        </w:rPr>
        <w:t xml:space="preserve"> consentite le medesime attività consentite nei giorni feriali, ove non esercitate in medio e grandi strutture di vendita o in centri commerciali</w:t>
      </w:r>
    </w:p>
    <w:p w:rsidR="00C625F6" w:rsidRPr="00B55E47" w:rsidRDefault="00932A3E" w:rsidP="00932A3E">
      <w:pPr>
        <w:numPr>
          <w:ilvl w:val="0"/>
          <w:numId w:val="1"/>
        </w:numPr>
        <w:spacing w:before="100" w:beforeAutospacing="1" w:after="100" w:afterAutospacing="1" w:line="240" w:lineRule="auto"/>
        <w:jc w:val="both"/>
        <w:rPr>
          <w:rFonts w:ascii="Arial" w:hAnsi="Arial" w:cs="Arial"/>
          <w:color w:val="1C2024"/>
          <w:sz w:val="24"/>
          <w:szCs w:val="24"/>
        </w:rPr>
      </w:pPr>
      <w:r w:rsidRPr="00B55E47">
        <w:rPr>
          <w:rFonts w:ascii="Arial" w:hAnsi="Arial" w:cs="Arial"/>
          <w:color w:val="1C2024"/>
          <w:sz w:val="24"/>
          <w:szCs w:val="24"/>
        </w:rPr>
        <w:t xml:space="preserve">saranno </w:t>
      </w:r>
      <w:r w:rsidR="00C625F6" w:rsidRPr="00B55E47">
        <w:rPr>
          <w:rFonts w:ascii="Arial" w:hAnsi="Arial" w:cs="Arial"/>
          <w:color w:val="1C2024"/>
          <w:sz w:val="24"/>
          <w:szCs w:val="24"/>
        </w:rPr>
        <w:t>chiuse le medie e grandi strutture di vendita, nonché gli esercizi commerciali (di qualunque tipologia) presenti all’interno dei centri commerciali, ad esclusione delle farmacie, parafarmacie, edicole, tabacchi e punti vendita di generi alimentari, di prodotti per l’igiene personale e la pulizia ed igiene della casa e di articoli di cartoleria, purché sia consentito l’accesso alle sole predette attività.</w:t>
      </w:r>
    </w:p>
    <w:p w:rsidR="00C625F6" w:rsidRPr="00B55E47" w:rsidRDefault="00C625F6" w:rsidP="00932A3E">
      <w:pPr>
        <w:pStyle w:val="NormaleWeb"/>
        <w:spacing w:before="0" w:beforeAutospacing="0" w:after="203" w:afterAutospacing="0"/>
        <w:jc w:val="both"/>
        <w:rPr>
          <w:rFonts w:ascii="Arial" w:hAnsi="Arial" w:cs="Arial"/>
          <w:color w:val="1C2024"/>
        </w:rPr>
      </w:pPr>
      <w:r w:rsidRPr="00B55E47">
        <w:rPr>
          <w:rFonts w:ascii="Arial" w:hAnsi="Arial" w:cs="Arial"/>
          <w:color w:val="1C2024"/>
        </w:rPr>
        <w:t>Le medie e grandi strutture, nonché gli esercizi commerciali di qualunque tipologia all’interno dei centri commerciali,  che vendano una pluralità di  merceologie (a titolo esemplificativo: i supermercati),  possono aprire nelle giornate di sabato 2 maggio e nelle domeniche 26 aprile e 3 maggio  limitatamente alle aree di vendita di prodotti farmaceutici, parafarmaceutici, di stampa quotidiana e periodica, di generi alimentari, di prodotti per l’igiene personale e la pulizia ed igiene della casa e di articoli di cartoleria.</w:t>
      </w:r>
    </w:p>
    <w:p w:rsidR="00C625F6" w:rsidRPr="00B55E47" w:rsidRDefault="00C625F6" w:rsidP="00932A3E">
      <w:pPr>
        <w:pStyle w:val="NormaleWeb"/>
        <w:spacing w:before="0" w:beforeAutospacing="0" w:after="203" w:afterAutospacing="0"/>
        <w:jc w:val="both"/>
        <w:rPr>
          <w:rFonts w:ascii="Arial" w:hAnsi="Arial" w:cs="Arial"/>
          <w:color w:val="1C2024"/>
        </w:rPr>
      </w:pPr>
      <w:r w:rsidRPr="00B55E47">
        <w:rPr>
          <w:rFonts w:ascii="Arial" w:hAnsi="Arial" w:cs="Arial"/>
          <w:color w:val="1C2024"/>
        </w:rPr>
        <w:t>L</w:t>
      </w:r>
      <w:r w:rsidR="00932A3E" w:rsidRPr="00B55E47">
        <w:rPr>
          <w:rFonts w:ascii="Arial" w:hAnsi="Arial" w:cs="Arial"/>
          <w:color w:val="1C2024"/>
        </w:rPr>
        <w:t>a</w:t>
      </w:r>
      <w:r w:rsidRPr="00B55E47">
        <w:rPr>
          <w:rFonts w:ascii="Arial" w:hAnsi="Arial" w:cs="Arial"/>
          <w:color w:val="1C2024"/>
        </w:rPr>
        <w:t xml:space="preserve"> giornat</w:t>
      </w:r>
      <w:r w:rsidR="00932A3E" w:rsidRPr="00B55E47">
        <w:rPr>
          <w:rFonts w:ascii="Arial" w:hAnsi="Arial" w:cs="Arial"/>
          <w:color w:val="1C2024"/>
        </w:rPr>
        <w:t>a del</w:t>
      </w:r>
      <w:r w:rsidRPr="00B55E47">
        <w:rPr>
          <w:rFonts w:ascii="Arial" w:hAnsi="Arial" w:cs="Arial"/>
          <w:color w:val="1C2024"/>
        </w:rPr>
        <w:t xml:space="preserve"> 30 aprile va</w:t>
      </w:r>
      <w:r w:rsidR="00932A3E" w:rsidRPr="00B55E47">
        <w:rPr>
          <w:rFonts w:ascii="Arial" w:hAnsi="Arial" w:cs="Arial"/>
          <w:color w:val="1C2024"/>
        </w:rPr>
        <w:t xml:space="preserve"> </w:t>
      </w:r>
      <w:r w:rsidRPr="00B55E47">
        <w:rPr>
          <w:rFonts w:ascii="Arial" w:hAnsi="Arial" w:cs="Arial"/>
          <w:color w:val="1C2024"/>
        </w:rPr>
        <w:t>considerat</w:t>
      </w:r>
      <w:r w:rsidR="00932A3E" w:rsidRPr="00B55E47">
        <w:rPr>
          <w:rFonts w:ascii="Arial" w:hAnsi="Arial" w:cs="Arial"/>
          <w:color w:val="1C2024"/>
        </w:rPr>
        <w:t>a</w:t>
      </w:r>
      <w:r w:rsidRPr="00B55E47">
        <w:rPr>
          <w:rFonts w:ascii="Arial" w:hAnsi="Arial" w:cs="Arial"/>
          <w:color w:val="1C2024"/>
        </w:rPr>
        <w:t xml:space="preserve"> ai fini di tali disposizioni qual</w:t>
      </w:r>
      <w:r w:rsidR="00932A3E" w:rsidRPr="00B55E47">
        <w:rPr>
          <w:rFonts w:ascii="Arial" w:hAnsi="Arial" w:cs="Arial"/>
          <w:color w:val="1C2024"/>
        </w:rPr>
        <w:t>e</w:t>
      </w:r>
      <w:r w:rsidRPr="00B55E47">
        <w:rPr>
          <w:rFonts w:ascii="Arial" w:hAnsi="Arial" w:cs="Arial"/>
          <w:color w:val="1C2024"/>
        </w:rPr>
        <w:t xml:space="preserve"> giorn</w:t>
      </w:r>
      <w:r w:rsidR="00932A3E" w:rsidRPr="00B55E47">
        <w:rPr>
          <w:rFonts w:ascii="Arial" w:hAnsi="Arial" w:cs="Arial"/>
          <w:color w:val="1C2024"/>
        </w:rPr>
        <w:t>o</w:t>
      </w:r>
      <w:r w:rsidRPr="00B55E47">
        <w:rPr>
          <w:rFonts w:ascii="Arial" w:hAnsi="Arial" w:cs="Arial"/>
          <w:color w:val="1C2024"/>
        </w:rPr>
        <w:t xml:space="preserve"> ferial</w:t>
      </w:r>
      <w:r w:rsidR="00932A3E" w:rsidRPr="00B55E47">
        <w:rPr>
          <w:rFonts w:ascii="Arial" w:hAnsi="Arial" w:cs="Arial"/>
          <w:color w:val="1C2024"/>
        </w:rPr>
        <w:t>e</w:t>
      </w:r>
      <w:r w:rsidRPr="00B55E47">
        <w:rPr>
          <w:rFonts w:ascii="Arial" w:hAnsi="Arial" w:cs="Arial"/>
          <w:color w:val="1C2024"/>
        </w:rPr>
        <w:t>.</w:t>
      </w:r>
    </w:p>
    <w:p w:rsidR="00C625F6" w:rsidRPr="00B55E47" w:rsidRDefault="00C625F6" w:rsidP="00932A3E">
      <w:pPr>
        <w:pStyle w:val="NormaleWeb"/>
        <w:spacing w:before="0" w:beforeAutospacing="0" w:after="203" w:afterAutospacing="0"/>
        <w:jc w:val="both"/>
        <w:rPr>
          <w:rFonts w:ascii="Arial" w:hAnsi="Arial" w:cs="Arial"/>
          <w:color w:val="1C2024"/>
        </w:rPr>
      </w:pPr>
      <w:r w:rsidRPr="00B55E47">
        <w:rPr>
          <w:rFonts w:ascii="Arial" w:hAnsi="Arial" w:cs="Arial"/>
          <w:color w:val="1C2024"/>
        </w:rPr>
        <w:t>Nelle </w:t>
      </w:r>
      <w:r w:rsidRPr="00B55E47">
        <w:rPr>
          <w:rStyle w:val="Enfasigrassetto"/>
          <w:rFonts w:ascii="Arial" w:eastAsiaTheme="majorEastAsia" w:hAnsi="Arial" w:cs="Arial"/>
          <w:color w:val="1C2024"/>
        </w:rPr>
        <w:t>festività del 25 aprile e 1</w:t>
      </w:r>
      <w:r w:rsidR="00B63AAC">
        <w:rPr>
          <w:rStyle w:val="Enfasigrassetto"/>
          <w:rFonts w:ascii="Arial" w:eastAsiaTheme="majorEastAsia" w:hAnsi="Arial" w:cs="Arial"/>
          <w:color w:val="1C2024"/>
        </w:rPr>
        <w:t xml:space="preserve">° </w:t>
      </w:r>
      <w:r w:rsidRPr="00B55E47">
        <w:rPr>
          <w:rStyle w:val="Enfasigrassetto"/>
          <w:rFonts w:ascii="Arial" w:eastAsiaTheme="majorEastAsia" w:hAnsi="Arial" w:cs="Arial"/>
          <w:color w:val="1C2024"/>
        </w:rPr>
        <w:t>maggio</w:t>
      </w:r>
      <w:r w:rsidRPr="00B55E47">
        <w:rPr>
          <w:rFonts w:ascii="Arial" w:hAnsi="Arial" w:cs="Arial"/>
          <w:color w:val="1C2024"/>
        </w:rPr>
        <w:t>, ad esclusione di farmacie e parafarmacie, edicole e distributori di carburante, sono sospese tutte le attività di commercio al dettaglio e all’ingrosso, comprese le attività di vendita di prodotti alimentari.</w:t>
      </w:r>
    </w:p>
    <w:p w:rsidR="00C625F6" w:rsidRDefault="00C625F6" w:rsidP="00932A3E">
      <w:pPr>
        <w:pStyle w:val="NormaleWeb"/>
        <w:spacing w:before="0" w:beforeAutospacing="0" w:after="203" w:afterAutospacing="0"/>
        <w:jc w:val="both"/>
        <w:rPr>
          <w:rFonts w:ascii="Arial" w:hAnsi="Arial" w:cs="Arial"/>
          <w:color w:val="1C2024"/>
        </w:rPr>
      </w:pPr>
      <w:r w:rsidRPr="00B55E47">
        <w:rPr>
          <w:rFonts w:ascii="Arial" w:hAnsi="Arial" w:cs="Arial"/>
          <w:color w:val="1C2024"/>
        </w:rPr>
        <w:t xml:space="preserve">È sempre consentita la vendita </w:t>
      </w:r>
      <w:r w:rsidRPr="00B63AAC">
        <w:rPr>
          <w:rFonts w:ascii="Arial" w:hAnsi="Arial" w:cs="Arial"/>
          <w:i/>
          <w:color w:val="1C2024"/>
        </w:rPr>
        <w:t>on line</w:t>
      </w:r>
      <w:r w:rsidRPr="00B55E47">
        <w:rPr>
          <w:rFonts w:ascii="Arial" w:hAnsi="Arial" w:cs="Arial"/>
          <w:color w:val="1C2024"/>
        </w:rPr>
        <w:t xml:space="preserve"> o su ordinazione con consegna a domicilio di qualsiasi genere merceologico, fermo restando che al momento della consegna sia rispettata la distanza interpersonale di un metro.</w:t>
      </w:r>
    </w:p>
    <w:p w:rsidR="007724D4" w:rsidRDefault="007724D4" w:rsidP="00932A3E">
      <w:pPr>
        <w:pStyle w:val="NormaleWeb"/>
        <w:spacing w:before="0" w:beforeAutospacing="0" w:after="203" w:afterAutospacing="0"/>
        <w:jc w:val="both"/>
        <w:rPr>
          <w:rFonts w:ascii="Arial" w:hAnsi="Arial" w:cs="Arial"/>
          <w:color w:val="1C2024"/>
        </w:rPr>
      </w:pPr>
    </w:p>
    <w:p w:rsidR="00617575" w:rsidRDefault="00B63AAC" w:rsidP="00C41F2E">
      <w:pPr>
        <w:pStyle w:val="NormaleWeb"/>
        <w:shd w:val="clear" w:color="auto" w:fill="FFFFFF" w:themeFill="background1"/>
        <w:spacing w:before="0" w:beforeAutospacing="0" w:after="203" w:afterAutospacing="0"/>
        <w:jc w:val="both"/>
        <w:rPr>
          <w:rFonts w:ascii="Arial" w:hAnsi="Arial" w:cs="Arial"/>
          <w:b/>
          <w:sz w:val="28"/>
          <w:szCs w:val="28"/>
        </w:rPr>
      </w:pPr>
      <w:r>
        <w:rPr>
          <w:rFonts w:ascii="Arial" w:hAnsi="Arial" w:cs="Arial"/>
          <w:b/>
          <w:sz w:val="28"/>
          <w:szCs w:val="28"/>
        </w:rPr>
        <w:t xml:space="preserve">Quelle specifiche </w:t>
      </w:r>
      <w:r w:rsidR="007724D4" w:rsidRPr="007724D4">
        <w:rPr>
          <w:rFonts w:ascii="Arial" w:hAnsi="Arial" w:cs="Arial"/>
          <w:b/>
          <w:sz w:val="28"/>
          <w:szCs w:val="28"/>
        </w:rPr>
        <w:t xml:space="preserve">attività di commercio al dettaglio </w:t>
      </w:r>
      <w:r w:rsidR="00617575">
        <w:rPr>
          <w:rFonts w:ascii="Arial" w:hAnsi="Arial" w:cs="Arial"/>
          <w:b/>
          <w:sz w:val="28"/>
          <w:szCs w:val="28"/>
        </w:rPr>
        <w:t>ammesse dal DPCM 10 aprile 2020 sul territorio nazionale</w:t>
      </w:r>
      <w:r>
        <w:rPr>
          <w:rFonts w:ascii="Arial" w:hAnsi="Arial" w:cs="Arial"/>
          <w:b/>
          <w:sz w:val="28"/>
          <w:szCs w:val="28"/>
        </w:rPr>
        <w:t xml:space="preserve"> che erano state escluse con i provvedimenti del Presidente della regione Emilia-Romagna nella provincia di Rimini </w:t>
      </w:r>
      <w:r w:rsidR="00617575">
        <w:rPr>
          <w:rFonts w:ascii="Arial" w:hAnsi="Arial" w:cs="Arial"/>
          <w:b/>
          <w:sz w:val="28"/>
          <w:szCs w:val="28"/>
        </w:rPr>
        <w:t>sono consentite?</w:t>
      </w:r>
    </w:p>
    <w:p w:rsidR="00617575" w:rsidRDefault="007724D4" w:rsidP="00C41F2E">
      <w:pPr>
        <w:pStyle w:val="NormaleWeb"/>
        <w:shd w:val="clear" w:color="auto" w:fill="FFFFFF" w:themeFill="background1"/>
        <w:spacing w:before="0" w:beforeAutospacing="0" w:after="203" w:afterAutospacing="0"/>
        <w:jc w:val="both"/>
        <w:rPr>
          <w:rFonts w:ascii="Arial" w:hAnsi="Arial" w:cs="Arial"/>
        </w:rPr>
      </w:pPr>
      <w:r w:rsidRPr="007724D4">
        <w:rPr>
          <w:rFonts w:ascii="Arial" w:hAnsi="Arial" w:cs="Arial"/>
        </w:rPr>
        <w:t>Sì, a seguito dell’adozione dell’</w:t>
      </w:r>
      <w:r w:rsidR="00B21C16">
        <w:rPr>
          <w:rFonts w:ascii="Arial" w:hAnsi="Arial" w:cs="Arial"/>
        </w:rPr>
        <w:t>O</w:t>
      </w:r>
      <w:r w:rsidRPr="007724D4">
        <w:rPr>
          <w:rFonts w:ascii="Arial" w:hAnsi="Arial" w:cs="Arial"/>
        </w:rPr>
        <w:t xml:space="preserve">rdinanza del Presidente della regione dell’Emilia-Romagna </w:t>
      </w:r>
      <w:r w:rsidR="00617575">
        <w:rPr>
          <w:rFonts w:ascii="Arial" w:hAnsi="Arial" w:cs="Arial"/>
        </w:rPr>
        <w:t>6</w:t>
      </w:r>
      <w:r w:rsidRPr="007724D4">
        <w:rPr>
          <w:rFonts w:ascii="Arial" w:hAnsi="Arial" w:cs="Arial"/>
        </w:rPr>
        <w:t xml:space="preserve">9/2020, dal 27 aprile 2020 le </w:t>
      </w:r>
      <w:r w:rsidR="00617575">
        <w:rPr>
          <w:rFonts w:ascii="Arial" w:hAnsi="Arial" w:cs="Arial"/>
        </w:rPr>
        <w:t xml:space="preserve">seguenti </w:t>
      </w:r>
      <w:r w:rsidRPr="007724D4">
        <w:rPr>
          <w:rFonts w:ascii="Arial" w:hAnsi="Arial" w:cs="Arial"/>
        </w:rPr>
        <w:t xml:space="preserve">attività di vendita </w:t>
      </w:r>
      <w:r w:rsidR="00617575">
        <w:rPr>
          <w:rFonts w:ascii="Arial" w:hAnsi="Arial" w:cs="Arial"/>
        </w:rPr>
        <w:t>sono consentite</w:t>
      </w:r>
      <w:r w:rsidR="00B63AAC">
        <w:rPr>
          <w:rFonts w:ascii="Arial" w:hAnsi="Arial" w:cs="Arial"/>
        </w:rPr>
        <w:t xml:space="preserve"> anche nella provincia di Rimini</w:t>
      </w:r>
      <w:r w:rsidR="00C41F2E">
        <w:rPr>
          <w:rFonts w:ascii="Arial" w:hAnsi="Arial" w:cs="Arial"/>
        </w:rPr>
        <w:t>:</w:t>
      </w:r>
    </w:p>
    <w:p w:rsidR="00617575" w:rsidRPr="00617575" w:rsidRDefault="00617575" w:rsidP="00932A3E">
      <w:pPr>
        <w:pStyle w:val="NormaleWeb"/>
        <w:spacing w:before="0" w:beforeAutospacing="0" w:after="203" w:afterAutospacing="0"/>
        <w:jc w:val="both"/>
        <w:rPr>
          <w:rFonts w:ascii="Arial" w:hAnsi="Arial" w:cs="Arial"/>
        </w:rPr>
      </w:pPr>
      <w:r w:rsidRPr="00617575">
        <w:rPr>
          <w:rFonts w:ascii="Arial" w:hAnsi="Arial" w:cs="Arial"/>
        </w:rPr>
        <w:t>Commercio al dettaglio di articoli igienico-sanitari</w:t>
      </w:r>
    </w:p>
    <w:p w:rsidR="00617575" w:rsidRPr="00617575" w:rsidRDefault="00617575" w:rsidP="00932A3E">
      <w:pPr>
        <w:pStyle w:val="NormaleWeb"/>
        <w:spacing w:before="0" w:beforeAutospacing="0" w:after="203" w:afterAutospacing="0"/>
        <w:jc w:val="both"/>
        <w:rPr>
          <w:rFonts w:ascii="Arial" w:hAnsi="Arial" w:cs="Arial"/>
        </w:rPr>
      </w:pPr>
      <w:r w:rsidRPr="00617575">
        <w:rPr>
          <w:rFonts w:ascii="Arial" w:hAnsi="Arial" w:cs="Arial"/>
        </w:rPr>
        <w:t xml:space="preserve">Commercio al dettaglio di articoli di profumeria, prodotti per toletta e per l'igiene personale </w:t>
      </w:r>
    </w:p>
    <w:p w:rsidR="00617575" w:rsidRPr="00617575" w:rsidRDefault="00617575" w:rsidP="00932A3E">
      <w:pPr>
        <w:pStyle w:val="NormaleWeb"/>
        <w:spacing w:before="0" w:beforeAutospacing="0" w:after="203" w:afterAutospacing="0"/>
        <w:jc w:val="both"/>
        <w:rPr>
          <w:rFonts w:ascii="Arial" w:hAnsi="Arial" w:cs="Arial"/>
        </w:rPr>
      </w:pPr>
      <w:r w:rsidRPr="00617575">
        <w:rPr>
          <w:rFonts w:ascii="Arial" w:hAnsi="Arial" w:cs="Arial"/>
        </w:rPr>
        <w:t xml:space="preserve">Commercio al dettaglio di saponi, detersivi, prodotti per la lucidatura e affini </w:t>
      </w:r>
    </w:p>
    <w:p w:rsidR="00617575" w:rsidRPr="00617575" w:rsidRDefault="00617575" w:rsidP="00932A3E">
      <w:pPr>
        <w:pStyle w:val="NormaleWeb"/>
        <w:spacing w:before="0" w:beforeAutospacing="0" w:after="203" w:afterAutospacing="0"/>
        <w:jc w:val="both"/>
        <w:rPr>
          <w:rFonts w:ascii="Arial" w:hAnsi="Arial" w:cs="Arial"/>
        </w:rPr>
      </w:pPr>
      <w:r w:rsidRPr="00617575">
        <w:rPr>
          <w:rFonts w:ascii="Arial" w:hAnsi="Arial" w:cs="Arial"/>
        </w:rPr>
        <w:t>Commercio di carta, cartone e articoli di cartoleria</w:t>
      </w:r>
    </w:p>
    <w:p w:rsidR="00617575" w:rsidRPr="00617575" w:rsidRDefault="00617575" w:rsidP="00932A3E">
      <w:pPr>
        <w:pStyle w:val="NormaleWeb"/>
        <w:spacing w:before="0" w:beforeAutospacing="0" w:after="203" w:afterAutospacing="0"/>
        <w:jc w:val="both"/>
        <w:rPr>
          <w:rFonts w:ascii="Arial" w:hAnsi="Arial" w:cs="Arial"/>
        </w:rPr>
      </w:pPr>
      <w:r w:rsidRPr="00617575">
        <w:rPr>
          <w:rFonts w:ascii="Arial" w:hAnsi="Arial" w:cs="Arial"/>
        </w:rPr>
        <w:t xml:space="preserve">Commercio al dettaglio di libri </w:t>
      </w:r>
    </w:p>
    <w:p w:rsidR="003C15E9" w:rsidRDefault="00617575" w:rsidP="00C41F2E">
      <w:pPr>
        <w:pStyle w:val="NormaleWeb"/>
        <w:spacing w:before="0" w:beforeAutospacing="0" w:after="203" w:afterAutospacing="0"/>
        <w:jc w:val="both"/>
        <w:rPr>
          <w:rFonts w:ascii="Arial" w:hAnsi="Arial" w:cs="Arial"/>
        </w:rPr>
      </w:pPr>
      <w:r w:rsidRPr="00617575">
        <w:rPr>
          <w:rFonts w:ascii="Arial" w:hAnsi="Arial" w:cs="Arial"/>
        </w:rPr>
        <w:t>Commercio al dettaglio di vestiti per bambini e neonati</w:t>
      </w:r>
    </w:p>
    <w:p w:rsidR="00C41F2E" w:rsidRPr="00C41F2E" w:rsidRDefault="00C41F2E" w:rsidP="00C41F2E">
      <w:pPr>
        <w:pStyle w:val="NormaleWeb"/>
        <w:spacing w:before="0" w:beforeAutospacing="0" w:after="203" w:afterAutospacing="0"/>
        <w:jc w:val="both"/>
        <w:rPr>
          <w:rFonts w:ascii="Arial" w:hAnsi="Arial" w:cs="Arial"/>
        </w:rPr>
      </w:pPr>
    </w:p>
    <w:p w:rsidR="00B21C16" w:rsidRDefault="0000102D" w:rsidP="007B1492">
      <w:pPr>
        <w:pStyle w:val="Titolo3"/>
        <w:spacing w:before="405" w:beforeAutospacing="0" w:after="203" w:afterAutospacing="0"/>
        <w:jc w:val="both"/>
        <w:rPr>
          <w:rFonts w:ascii="Arial" w:hAnsi="Arial" w:cs="Arial"/>
          <w:color w:val="1C2024"/>
          <w:sz w:val="28"/>
          <w:szCs w:val="28"/>
        </w:rPr>
      </w:pPr>
      <w:r w:rsidRPr="007B1492">
        <w:rPr>
          <w:rFonts w:ascii="Arial" w:hAnsi="Arial" w:cs="Arial"/>
          <w:color w:val="1C2024"/>
          <w:sz w:val="28"/>
          <w:szCs w:val="28"/>
        </w:rPr>
        <w:t xml:space="preserve">La </w:t>
      </w:r>
      <w:r w:rsidR="00C625F6" w:rsidRPr="007B1492">
        <w:rPr>
          <w:rFonts w:ascii="Arial" w:hAnsi="Arial" w:cs="Arial"/>
          <w:color w:val="1C2024"/>
          <w:sz w:val="28"/>
          <w:szCs w:val="28"/>
        </w:rPr>
        <w:t>vendita di piante e fiori in esercizi commerciali al dettaglio</w:t>
      </w:r>
      <w:r w:rsidRPr="007B1492">
        <w:rPr>
          <w:rFonts w:ascii="Arial" w:hAnsi="Arial" w:cs="Arial"/>
          <w:color w:val="1C2024"/>
          <w:sz w:val="28"/>
          <w:szCs w:val="28"/>
        </w:rPr>
        <w:t xml:space="preserve"> è ammessa</w:t>
      </w:r>
      <w:r w:rsidR="00C625F6" w:rsidRPr="007B1492">
        <w:rPr>
          <w:rFonts w:ascii="Arial" w:hAnsi="Arial" w:cs="Arial"/>
          <w:color w:val="1C2024"/>
          <w:sz w:val="28"/>
          <w:szCs w:val="28"/>
        </w:rPr>
        <w:t>?</w:t>
      </w:r>
      <w:r w:rsidR="00B21C16">
        <w:rPr>
          <w:rFonts w:ascii="Arial" w:hAnsi="Arial" w:cs="Arial"/>
          <w:color w:val="1C2024"/>
          <w:sz w:val="28"/>
          <w:szCs w:val="28"/>
        </w:rPr>
        <w:t xml:space="preserve"> </w:t>
      </w:r>
    </w:p>
    <w:p w:rsidR="00C625F6" w:rsidRPr="00B55E47" w:rsidRDefault="00C625F6" w:rsidP="00B55E47">
      <w:pPr>
        <w:pStyle w:val="NormaleWeb"/>
        <w:spacing w:before="0" w:beforeAutospacing="0" w:after="203" w:afterAutospacing="0"/>
        <w:jc w:val="both"/>
        <w:rPr>
          <w:rFonts w:ascii="Arial" w:hAnsi="Arial" w:cs="Arial"/>
          <w:color w:val="1C2024"/>
        </w:rPr>
      </w:pPr>
      <w:r w:rsidRPr="00B55E47">
        <w:rPr>
          <w:rFonts w:ascii="Arial" w:hAnsi="Arial" w:cs="Arial"/>
          <w:i/>
          <w:color w:val="1C2024"/>
        </w:rPr>
        <w:t>Sì</w:t>
      </w:r>
      <w:r w:rsidR="00C650F7">
        <w:rPr>
          <w:rFonts w:ascii="Arial" w:hAnsi="Arial" w:cs="Arial"/>
          <w:i/>
          <w:color w:val="1C2024"/>
        </w:rPr>
        <w:t>. Dal momento che l’</w:t>
      </w:r>
      <w:r w:rsidRPr="00B55E47">
        <w:rPr>
          <w:rFonts w:ascii="Arial" w:hAnsi="Arial" w:cs="Arial"/>
          <w:i/>
          <w:color w:val="1C2024"/>
        </w:rPr>
        <w:t>attività</w:t>
      </w:r>
      <w:r w:rsidR="00C650F7">
        <w:rPr>
          <w:rFonts w:ascii="Arial" w:hAnsi="Arial" w:cs="Arial"/>
          <w:i/>
          <w:color w:val="1C2024"/>
        </w:rPr>
        <w:t xml:space="preserve"> </w:t>
      </w:r>
      <w:r w:rsidRPr="00B55E47">
        <w:rPr>
          <w:rFonts w:ascii="Arial" w:hAnsi="Arial" w:cs="Arial"/>
          <w:i/>
          <w:color w:val="1C2024"/>
        </w:rPr>
        <w:t>di produzione, trasporto e commercializzazione di “prodotti agricoli”</w:t>
      </w:r>
      <w:r w:rsidR="00C650F7">
        <w:rPr>
          <w:rFonts w:ascii="Arial" w:hAnsi="Arial" w:cs="Arial"/>
          <w:i/>
          <w:color w:val="1C2024"/>
        </w:rPr>
        <w:t xml:space="preserve"> è consentita dal DPCM 10 aprile 2020</w:t>
      </w:r>
      <w:r w:rsidRPr="00B55E47">
        <w:rPr>
          <w:rFonts w:ascii="Arial" w:hAnsi="Arial" w:cs="Arial"/>
          <w:i/>
          <w:color w:val="1C2024"/>
        </w:rPr>
        <w:t xml:space="preserve">, </w:t>
      </w:r>
      <w:r w:rsidR="00C650F7">
        <w:rPr>
          <w:rFonts w:ascii="Arial" w:hAnsi="Arial" w:cs="Arial"/>
          <w:i/>
          <w:color w:val="1C2024"/>
        </w:rPr>
        <w:t xml:space="preserve">lo è </w:t>
      </w:r>
      <w:r w:rsidRPr="00B55E47">
        <w:rPr>
          <w:rFonts w:ascii="Arial" w:hAnsi="Arial" w:cs="Arial"/>
          <w:i/>
          <w:color w:val="1C2024"/>
        </w:rPr>
        <w:t>anche la vendita al dettaglio di semi, piante e fiori ornamentali, piante in vaso, fertilizzanti etc. Deve conseguentemente considerarsi ammessa l’apertura dei punti di vendita di tali prodotti, ma in ogni caso essa dovrà essere organizzata in modo da assicurare il puntuale rispetto delle norme sanitarie in vigore</w:t>
      </w:r>
      <w:r w:rsidRPr="00B55E47">
        <w:rPr>
          <w:rFonts w:ascii="Arial" w:hAnsi="Arial" w:cs="Arial"/>
          <w:color w:val="1C2024"/>
        </w:rPr>
        <w:t>.</w:t>
      </w:r>
    </w:p>
    <w:p w:rsidR="00C625F6" w:rsidRDefault="00C625F6" w:rsidP="007B1492">
      <w:pPr>
        <w:pStyle w:val="NormaleWeb"/>
        <w:spacing w:before="0" w:beforeAutospacing="0" w:after="203" w:afterAutospacing="0"/>
        <w:jc w:val="both"/>
        <w:rPr>
          <w:rFonts w:ascii="Arial" w:hAnsi="Arial" w:cs="Arial"/>
          <w:color w:val="1C2024"/>
        </w:rPr>
      </w:pPr>
      <w:r w:rsidRPr="00B55E47">
        <w:rPr>
          <w:rFonts w:ascii="Arial" w:hAnsi="Arial" w:cs="Arial"/>
          <w:color w:val="1C2024"/>
        </w:rPr>
        <w:t>Per tali ragioni la </w:t>
      </w:r>
      <w:r w:rsidRPr="00B55E47">
        <w:rPr>
          <w:rStyle w:val="Enfasigrassetto"/>
          <w:rFonts w:ascii="Arial" w:eastAsiaTheme="majorEastAsia" w:hAnsi="Arial" w:cs="Arial"/>
          <w:color w:val="1C2024"/>
        </w:rPr>
        <w:t>vendita al dettaglio di fiori e piante</w:t>
      </w:r>
      <w:r w:rsidRPr="00B55E47">
        <w:rPr>
          <w:rFonts w:ascii="Arial" w:hAnsi="Arial" w:cs="Arial"/>
          <w:color w:val="1C2024"/>
        </w:rPr>
        <w:t>, alla luce della circolare e della FAQ sopra richiamate, è da considerarsi </w:t>
      </w:r>
      <w:r w:rsidRPr="00B55E47">
        <w:rPr>
          <w:rStyle w:val="Enfasigrassetto"/>
          <w:rFonts w:ascii="Arial" w:eastAsiaTheme="majorEastAsia" w:hAnsi="Arial" w:cs="Arial"/>
          <w:color w:val="1C2024"/>
        </w:rPr>
        <w:t>consentita</w:t>
      </w:r>
      <w:r w:rsidRPr="00B55E47">
        <w:rPr>
          <w:rFonts w:ascii="Arial" w:hAnsi="Arial" w:cs="Arial"/>
          <w:color w:val="1C2024"/>
        </w:rPr>
        <w:t>.</w:t>
      </w:r>
    </w:p>
    <w:p w:rsidR="00B55E47" w:rsidRDefault="00B55E47" w:rsidP="007B1492">
      <w:pPr>
        <w:pStyle w:val="NormaleWeb"/>
        <w:spacing w:before="0" w:beforeAutospacing="0" w:after="203" w:afterAutospacing="0"/>
        <w:jc w:val="both"/>
        <w:rPr>
          <w:rFonts w:ascii="Arial" w:hAnsi="Arial" w:cs="Arial"/>
        </w:rPr>
      </w:pPr>
      <w:r>
        <w:rPr>
          <w:rFonts w:ascii="Arial" w:hAnsi="Arial" w:cs="Arial"/>
        </w:rPr>
        <w:t>Con l’</w:t>
      </w:r>
      <w:r w:rsidR="00C41F2E">
        <w:rPr>
          <w:rFonts w:ascii="Arial" w:hAnsi="Arial" w:cs="Arial"/>
        </w:rPr>
        <w:t>Ord</w:t>
      </w:r>
      <w:r>
        <w:rPr>
          <w:rFonts w:ascii="Arial" w:hAnsi="Arial" w:cs="Arial"/>
        </w:rPr>
        <w:t>inanza n.69/2020</w:t>
      </w:r>
      <w:r w:rsidR="007B1492">
        <w:rPr>
          <w:rFonts w:ascii="Arial" w:hAnsi="Arial" w:cs="Arial"/>
        </w:rPr>
        <w:t>, a partire dal 27 aprile 2020,</w:t>
      </w:r>
      <w:r>
        <w:rPr>
          <w:rFonts w:ascii="Arial" w:hAnsi="Arial" w:cs="Arial"/>
        </w:rPr>
        <w:t xml:space="preserve"> la disposizione si applica anche nella provincia di Rimini.</w:t>
      </w:r>
    </w:p>
    <w:p w:rsidR="00C41F2E" w:rsidRDefault="00C41F2E" w:rsidP="00C41F2E">
      <w:pPr>
        <w:pStyle w:val="Titolo3"/>
        <w:shd w:val="clear" w:color="auto" w:fill="FFFFFF" w:themeFill="background1"/>
        <w:spacing w:before="405" w:beforeAutospacing="0" w:after="203" w:afterAutospacing="0"/>
        <w:jc w:val="both"/>
        <w:rPr>
          <w:rFonts w:ascii="Arial" w:hAnsi="Arial" w:cs="Arial"/>
          <w:color w:val="1C2024"/>
          <w:sz w:val="28"/>
          <w:szCs w:val="28"/>
        </w:rPr>
      </w:pPr>
    </w:p>
    <w:p w:rsidR="00B55E47" w:rsidRPr="00B55E47" w:rsidRDefault="00B63AAC" w:rsidP="00C41F2E">
      <w:pPr>
        <w:pStyle w:val="Titolo3"/>
        <w:shd w:val="clear" w:color="auto" w:fill="FFFFFF" w:themeFill="background1"/>
        <w:spacing w:before="405" w:beforeAutospacing="0" w:after="203" w:afterAutospacing="0"/>
        <w:jc w:val="both"/>
        <w:rPr>
          <w:rFonts w:ascii="Arial" w:hAnsi="Arial" w:cs="Arial"/>
          <w:color w:val="1C2024"/>
          <w:sz w:val="28"/>
          <w:szCs w:val="28"/>
        </w:rPr>
      </w:pPr>
      <w:r>
        <w:rPr>
          <w:rFonts w:ascii="Arial" w:hAnsi="Arial" w:cs="Arial"/>
          <w:color w:val="1C2024"/>
          <w:sz w:val="28"/>
          <w:szCs w:val="28"/>
        </w:rPr>
        <w:t xml:space="preserve">Anche se i cimiteri sono chiusi al pubblico come stabilito </w:t>
      </w:r>
      <w:r w:rsidR="00B55E47" w:rsidRPr="00B55E47">
        <w:rPr>
          <w:rFonts w:ascii="Arial" w:hAnsi="Arial" w:cs="Arial"/>
          <w:color w:val="1C2024"/>
          <w:sz w:val="28"/>
          <w:szCs w:val="28"/>
        </w:rPr>
        <w:t>alla lett. i) del punto 1 dell’Ordinanza del Presidente della Regione dell’11 aprile</w:t>
      </w:r>
      <w:r>
        <w:rPr>
          <w:rFonts w:ascii="Arial" w:hAnsi="Arial" w:cs="Arial"/>
          <w:color w:val="1C2024"/>
          <w:sz w:val="28"/>
          <w:szCs w:val="28"/>
        </w:rPr>
        <w:t xml:space="preserve"> 2020,</w:t>
      </w:r>
      <w:r w:rsidR="00B55E47" w:rsidRPr="00B55E47">
        <w:rPr>
          <w:rFonts w:ascii="Arial" w:hAnsi="Arial" w:cs="Arial"/>
          <w:color w:val="1C2024"/>
          <w:sz w:val="28"/>
          <w:szCs w:val="28"/>
        </w:rPr>
        <w:t xml:space="preserve"> </w:t>
      </w:r>
      <w:r>
        <w:rPr>
          <w:rFonts w:ascii="Arial" w:hAnsi="Arial" w:cs="Arial"/>
          <w:color w:val="1C2024"/>
          <w:sz w:val="28"/>
          <w:szCs w:val="28"/>
        </w:rPr>
        <w:t>c’</w:t>
      </w:r>
      <w:r w:rsidR="00B55E47" w:rsidRPr="00B55E47">
        <w:rPr>
          <w:rFonts w:ascii="Arial" w:hAnsi="Arial" w:cs="Arial"/>
          <w:color w:val="1C2024"/>
          <w:sz w:val="28"/>
          <w:szCs w:val="28"/>
        </w:rPr>
        <w:t xml:space="preserve">è </w:t>
      </w:r>
      <w:r>
        <w:rPr>
          <w:rFonts w:ascii="Arial" w:hAnsi="Arial" w:cs="Arial"/>
          <w:color w:val="1C2024"/>
          <w:sz w:val="28"/>
          <w:szCs w:val="28"/>
        </w:rPr>
        <w:t xml:space="preserve">un modo per </w:t>
      </w:r>
      <w:r w:rsidR="00B55E47" w:rsidRPr="00B55E47">
        <w:rPr>
          <w:rFonts w:ascii="Arial" w:hAnsi="Arial" w:cs="Arial"/>
          <w:color w:val="1C2024"/>
          <w:sz w:val="28"/>
          <w:szCs w:val="28"/>
        </w:rPr>
        <w:t>portare i fiori nei cimiteri</w:t>
      </w:r>
      <w:r>
        <w:rPr>
          <w:rFonts w:ascii="Arial" w:hAnsi="Arial" w:cs="Arial"/>
          <w:color w:val="1C2024"/>
          <w:sz w:val="28"/>
          <w:szCs w:val="28"/>
        </w:rPr>
        <w:t xml:space="preserve"> sulle tombe dei propri cari</w:t>
      </w:r>
      <w:r w:rsidR="00B55E47" w:rsidRPr="00B55E47">
        <w:rPr>
          <w:rFonts w:ascii="Arial" w:hAnsi="Arial" w:cs="Arial"/>
          <w:color w:val="1C2024"/>
          <w:sz w:val="28"/>
          <w:szCs w:val="28"/>
        </w:rPr>
        <w:t>?</w:t>
      </w:r>
    </w:p>
    <w:p w:rsidR="00B55E47" w:rsidRPr="00B55E47" w:rsidRDefault="00B55E47" w:rsidP="00B55E47">
      <w:pPr>
        <w:pStyle w:val="NormaleWeb"/>
        <w:spacing w:before="0" w:beforeAutospacing="0" w:after="203" w:afterAutospacing="0"/>
        <w:jc w:val="both"/>
        <w:rPr>
          <w:rFonts w:ascii="Arial" w:hAnsi="Arial" w:cs="Arial"/>
          <w:color w:val="1C2024"/>
        </w:rPr>
      </w:pPr>
      <w:r w:rsidRPr="00B55E47">
        <w:rPr>
          <w:rFonts w:ascii="Arial" w:hAnsi="Arial" w:cs="Arial"/>
          <w:color w:val="1C2024"/>
        </w:rPr>
        <w:t>In relazione a quanto disposto dall’Ordinanza del Presidente dell’11 aprile 2020 al punto 1) lett.</w:t>
      </w:r>
      <w:r w:rsidR="00875F4D">
        <w:rPr>
          <w:rFonts w:ascii="Arial" w:hAnsi="Arial" w:cs="Arial"/>
          <w:color w:val="1C2024"/>
        </w:rPr>
        <w:t xml:space="preserve"> I)</w:t>
      </w:r>
      <w:r w:rsidRPr="00B55E47">
        <w:rPr>
          <w:rFonts w:ascii="Arial" w:hAnsi="Arial" w:cs="Arial"/>
          <w:color w:val="1C2024"/>
        </w:rPr>
        <w:t xml:space="preserve"> “</w:t>
      </w:r>
      <w:r w:rsidR="00875F4D">
        <w:rPr>
          <w:rFonts w:ascii="Arial" w:hAnsi="Arial" w:cs="Arial"/>
          <w:i/>
          <w:color w:val="1C2024"/>
        </w:rPr>
        <w:t>s</w:t>
      </w:r>
      <w:r w:rsidRPr="00B63AAC">
        <w:rPr>
          <w:rFonts w:ascii="Arial" w:hAnsi="Arial" w:cs="Arial"/>
          <w:i/>
          <w:color w:val="1C2024"/>
        </w:rPr>
        <w:t>ono chiusi al pubblico i cimiteri comunali, garantendo, comunque, l’erogazione dei servizi di trasporto, ricevimento, inumazione, tumulazione, cremazione delle salme</w:t>
      </w:r>
      <w:r w:rsidRPr="00B55E47">
        <w:rPr>
          <w:rFonts w:ascii="Arial" w:hAnsi="Arial" w:cs="Arial"/>
          <w:color w:val="1C2024"/>
        </w:rPr>
        <w:t>”, stante il divieto per i congiunti di accedere ai cimiteri per portare fiori</w:t>
      </w:r>
      <w:r w:rsidR="00C41F2E">
        <w:rPr>
          <w:rFonts w:ascii="Arial" w:hAnsi="Arial" w:cs="Arial"/>
          <w:color w:val="1C2024"/>
        </w:rPr>
        <w:t>,</w:t>
      </w:r>
      <w:r w:rsidRPr="00B55E47">
        <w:rPr>
          <w:rFonts w:ascii="Arial" w:hAnsi="Arial" w:cs="Arial"/>
          <w:color w:val="1C2024"/>
        </w:rPr>
        <w:t> si ritiene che la  consegna e</w:t>
      </w:r>
      <w:r w:rsidR="00C41F2E">
        <w:rPr>
          <w:rFonts w:ascii="Arial" w:hAnsi="Arial" w:cs="Arial"/>
          <w:color w:val="1C2024"/>
        </w:rPr>
        <w:t xml:space="preserve"> la</w:t>
      </w:r>
      <w:r w:rsidRPr="00B55E47">
        <w:rPr>
          <w:rFonts w:ascii="Arial" w:hAnsi="Arial" w:cs="Arial"/>
          <w:color w:val="1C2024"/>
        </w:rPr>
        <w:t xml:space="preserve"> collocazione sulla tomba dei propri congiunti possa essere effettuata da parte </w:t>
      </w:r>
      <w:r w:rsidRPr="00B55E47">
        <w:rPr>
          <w:rFonts w:ascii="Arial" w:hAnsi="Arial" w:cs="Arial"/>
          <w:color w:val="1C2024"/>
        </w:rPr>
        <w:lastRenderedPageBreak/>
        <w:t>dell’esercizio di vendita al dettaglio presso cui i fiori sono stati acquistati. I gestori dell’esercizio commerciale dovranno a tale fine prendere accordi (telefoni</w:t>
      </w:r>
      <w:r w:rsidR="00C41F2E">
        <w:rPr>
          <w:rFonts w:ascii="Arial" w:hAnsi="Arial" w:cs="Arial"/>
          <w:color w:val="1C2024"/>
        </w:rPr>
        <w:t>ci</w:t>
      </w:r>
      <w:r w:rsidRPr="00B55E47">
        <w:rPr>
          <w:rFonts w:ascii="Arial" w:hAnsi="Arial" w:cs="Arial"/>
          <w:color w:val="1C2024"/>
        </w:rPr>
        <w:t xml:space="preserve"> o via </w:t>
      </w:r>
      <w:r w:rsidRPr="00875F4D">
        <w:rPr>
          <w:rFonts w:ascii="Arial" w:hAnsi="Arial" w:cs="Arial"/>
          <w:i/>
          <w:color w:val="1C2024"/>
        </w:rPr>
        <w:t>mail</w:t>
      </w:r>
      <w:r w:rsidRPr="00B55E47">
        <w:rPr>
          <w:rFonts w:ascii="Arial" w:hAnsi="Arial" w:cs="Arial"/>
          <w:color w:val="1C2024"/>
        </w:rPr>
        <w:t>) con chi esercita la gestione e custodia del cimitero.</w:t>
      </w:r>
    </w:p>
    <w:p w:rsidR="00B55E47" w:rsidRPr="00B55E47" w:rsidRDefault="00B55E47" w:rsidP="00C625F6">
      <w:pPr>
        <w:pStyle w:val="NormaleWeb"/>
        <w:spacing w:before="0" w:beforeAutospacing="0" w:after="203" w:afterAutospacing="0"/>
        <w:rPr>
          <w:rFonts w:ascii="Arial" w:hAnsi="Arial" w:cs="Arial"/>
          <w:color w:val="1C2024"/>
        </w:rPr>
      </w:pPr>
    </w:p>
    <w:p w:rsidR="00C625F6" w:rsidRPr="003B1B68" w:rsidRDefault="00FD4D69" w:rsidP="003B1B68">
      <w:pPr>
        <w:pStyle w:val="Titolo3"/>
        <w:spacing w:before="405" w:beforeAutospacing="0" w:after="203" w:afterAutospacing="0"/>
        <w:jc w:val="both"/>
        <w:rPr>
          <w:rFonts w:ascii="Arial" w:hAnsi="Arial" w:cs="Arial"/>
          <w:color w:val="1C2024"/>
          <w:sz w:val="28"/>
          <w:szCs w:val="28"/>
        </w:rPr>
      </w:pPr>
      <w:r w:rsidRPr="003B1B68">
        <w:rPr>
          <w:rFonts w:ascii="Arial" w:hAnsi="Arial" w:cs="Arial"/>
          <w:color w:val="1C2024"/>
          <w:sz w:val="28"/>
          <w:szCs w:val="28"/>
        </w:rPr>
        <w:t>Dal 27 aprile</w:t>
      </w:r>
      <w:r w:rsidR="00C625F6" w:rsidRPr="003B1B68">
        <w:rPr>
          <w:rFonts w:ascii="Arial" w:hAnsi="Arial" w:cs="Arial"/>
          <w:color w:val="1C2024"/>
          <w:sz w:val="28"/>
          <w:szCs w:val="28"/>
        </w:rPr>
        <w:t xml:space="preserve">, i laboratori che producono pasta fresca </w:t>
      </w:r>
      <w:r w:rsidR="007B1492">
        <w:rPr>
          <w:rFonts w:ascii="Arial" w:hAnsi="Arial" w:cs="Arial"/>
          <w:color w:val="1C2024"/>
          <w:sz w:val="28"/>
          <w:szCs w:val="28"/>
        </w:rPr>
        <w:t>potranno vendere direttamente?</w:t>
      </w:r>
    </w:p>
    <w:p w:rsidR="003B1B68" w:rsidRDefault="007B1492" w:rsidP="003B1B68">
      <w:pPr>
        <w:pStyle w:val="NormaleWeb"/>
        <w:spacing w:before="0" w:beforeAutospacing="0" w:after="203" w:afterAutospacing="0"/>
        <w:jc w:val="both"/>
      </w:pPr>
      <w:r>
        <w:rPr>
          <w:rFonts w:ascii="Arial" w:hAnsi="Arial" w:cs="Arial"/>
          <w:color w:val="1C2024"/>
        </w:rPr>
        <w:t>Sì</w:t>
      </w:r>
      <w:r w:rsidR="00FD4D69" w:rsidRPr="003B1B68">
        <w:rPr>
          <w:rFonts w:ascii="Arial" w:hAnsi="Arial" w:cs="Arial"/>
          <w:color w:val="1C2024"/>
        </w:rPr>
        <w:t xml:space="preserve">. </w:t>
      </w:r>
      <w:r w:rsidR="00C625F6" w:rsidRPr="003B1B68">
        <w:rPr>
          <w:rFonts w:ascii="Arial" w:hAnsi="Arial" w:cs="Arial"/>
          <w:color w:val="1C2024"/>
        </w:rPr>
        <w:t>I laboratori di pasta fresca</w:t>
      </w:r>
      <w:r w:rsidR="00FD4D69" w:rsidRPr="003B1B68">
        <w:rPr>
          <w:rFonts w:ascii="Arial" w:hAnsi="Arial" w:cs="Arial"/>
          <w:color w:val="1C2024"/>
        </w:rPr>
        <w:t xml:space="preserve"> in quanto produttori di alimenti p</w:t>
      </w:r>
      <w:r>
        <w:rPr>
          <w:rFonts w:ascii="Arial" w:hAnsi="Arial" w:cs="Arial"/>
          <w:color w:val="1C2024"/>
        </w:rPr>
        <w:t>o</w:t>
      </w:r>
      <w:r w:rsidR="00FD4D69" w:rsidRPr="003B1B68">
        <w:rPr>
          <w:rFonts w:ascii="Arial" w:hAnsi="Arial" w:cs="Arial"/>
          <w:color w:val="1C2024"/>
        </w:rPr>
        <w:t xml:space="preserve">ssono essere aperti, sia che vendano cibi crudi che vendano </w:t>
      </w:r>
      <w:r w:rsidR="00C625F6" w:rsidRPr="003B1B68">
        <w:rPr>
          <w:rFonts w:ascii="Arial" w:hAnsi="Arial" w:cs="Arial"/>
          <w:color w:val="1C2024"/>
        </w:rPr>
        <w:t>prodotti cotti e cibi pronti per il consumo.</w:t>
      </w:r>
      <w:r w:rsidR="00FD4D69" w:rsidRPr="003B1B68">
        <w:rPr>
          <w:rFonts w:ascii="Arial" w:hAnsi="Arial" w:cs="Arial"/>
          <w:color w:val="1C2024"/>
        </w:rPr>
        <w:t xml:space="preserve"> In quest’ultimo caso</w:t>
      </w:r>
      <w:r w:rsidR="003B1B68" w:rsidRPr="003B1B68">
        <w:rPr>
          <w:rFonts w:ascii="Arial" w:hAnsi="Arial" w:cs="Arial"/>
          <w:color w:val="1C2024"/>
        </w:rPr>
        <w:t xml:space="preserve">, però, </w:t>
      </w:r>
      <w:r w:rsidR="00C625F6" w:rsidRPr="003B1B68">
        <w:rPr>
          <w:rFonts w:ascii="Arial" w:hAnsi="Arial" w:cs="Arial"/>
          <w:color w:val="1C2024"/>
        </w:rPr>
        <w:t xml:space="preserve">i prodotti </w:t>
      </w:r>
      <w:r w:rsidR="003B1B68" w:rsidRPr="003B1B68">
        <w:rPr>
          <w:rFonts w:ascii="Arial" w:hAnsi="Arial" w:cs="Arial"/>
          <w:color w:val="1C2024"/>
        </w:rPr>
        <w:t>potranno essere venduti su ordinazione (on line, telefono), gli i</w:t>
      </w:r>
      <w:r w:rsidR="003B1B68" w:rsidRPr="003B1B68">
        <w:rPr>
          <w:rFonts w:ascii="Arial" w:hAnsi="Arial" w:cs="Arial"/>
        </w:rPr>
        <w:t xml:space="preserve">ngressi per il ritiro dei prodotti ordinati </w:t>
      </w:r>
      <w:r w:rsidR="00C41F2E">
        <w:rPr>
          <w:rFonts w:ascii="Arial" w:hAnsi="Arial" w:cs="Arial"/>
        </w:rPr>
        <w:t>avverranno</w:t>
      </w:r>
      <w:r w:rsidR="00B21C16">
        <w:rPr>
          <w:rFonts w:ascii="Arial" w:hAnsi="Arial" w:cs="Arial"/>
        </w:rPr>
        <w:t xml:space="preserve"> </w:t>
      </w:r>
      <w:r w:rsidR="003B1B68" w:rsidRPr="003B1B68">
        <w:rPr>
          <w:rFonts w:ascii="Arial" w:hAnsi="Arial" w:cs="Arial"/>
        </w:rPr>
        <w:t xml:space="preserve">per appuntamenti, dilazionati nel tempo, allo scopo di evitare assembramenti all'esterno e consentendo nel locale la presenza di un cliente alla volta, assicurando che permanga il tempo strettamente necessario alla consegna e al pagamento della merce e nel rispetto delle misure di cui all’Allegato 5 del D.P.C.M. 10 aprile. </w:t>
      </w:r>
    </w:p>
    <w:p w:rsidR="003C15E9" w:rsidRDefault="003C15E9" w:rsidP="00C625F6">
      <w:pPr>
        <w:pStyle w:val="Titolo2"/>
        <w:spacing w:before="405" w:after="203"/>
        <w:rPr>
          <w:rFonts w:ascii="Arial" w:hAnsi="Arial" w:cs="Arial"/>
          <w:b/>
          <w:color w:val="1C2024"/>
          <w:sz w:val="32"/>
          <w:szCs w:val="32"/>
        </w:rPr>
      </w:pPr>
    </w:p>
    <w:p w:rsidR="00C625F6" w:rsidRPr="007B1492" w:rsidRDefault="00C625F6" w:rsidP="00C625F6">
      <w:pPr>
        <w:pStyle w:val="Titolo2"/>
        <w:spacing w:before="405" w:after="203"/>
        <w:rPr>
          <w:rFonts w:ascii="Arial" w:hAnsi="Arial" w:cs="Arial"/>
          <w:b/>
          <w:color w:val="1C2024"/>
          <w:sz w:val="32"/>
          <w:szCs w:val="32"/>
        </w:rPr>
      </w:pPr>
      <w:r w:rsidRPr="007B1492">
        <w:rPr>
          <w:rFonts w:ascii="Arial" w:hAnsi="Arial" w:cs="Arial"/>
          <w:b/>
          <w:color w:val="1C2024"/>
          <w:sz w:val="32"/>
          <w:szCs w:val="32"/>
        </w:rPr>
        <w:t>DISTRIBUTORI AUTOMATICI</w:t>
      </w:r>
    </w:p>
    <w:p w:rsidR="00C625F6" w:rsidRPr="003B1B68" w:rsidRDefault="00C625F6" w:rsidP="003B1B68">
      <w:pPr>
        <w:pStyle w:val="Titolo3"/>
        <w:spacing w:before="405" w:beforeAutospacing="0" w:after="203" w:afterAutospacing="0"/>
        <w:jc w:val="both"/>
        <w:rPr>
          <w:rFonts w:ascii="Arial" w:hAnsi="Arial" w:cs="Arial"/>
          <w:color w:val="1C2024"/>
          <w:sz w:val="28"/>
          <w:szCs w:val="28"/>
        </w:rPr>
      </w:pPr>
      <w:r w:rsidRPr="003B1B68">
        <w:rPr>
          <w:rFonts w:ascii="Arial" w:hAnsi="Arial" w:cs="Arial"/>
          <w:color w:val="1C2024"/>
          <w:sz w:val="28"/>
          <w:szCs w:val="28"/>
        </w:rPr>
        <w:t xml:space="preserve">Le attività di vendita tramite distributori automatici di alimenti e bevande </w:t>
      </w:r>
      <w:r w:rsidR="003B1B68">
        <w:rPr>
          <w:rFonts w:ascii="Arial" w:hAnsi="Arial" w:cs="Arial"/>
          <w:color w:val="1C2024"/>
          <w:sz w:val="28"/>
          <w:szCs w:val="28"/>
        </w:rPr>
        <w:t>sono</w:t>
      </w:r>
      <w:r w:rsidRPr="003B1B68">
        <w:rPr>
          <w:rFonts w:ascii="Arial" w:hAnsi="Arial" w:cs="Arial"/>
          <w:color w:val="1C2024"/>
          <w:sz w:val="28"/>
          <w:szCs w:val="28"/>
        </w:rPr>
        <w:t xml:space="preserve"> consentit</w:t>
      </w:r>
      <w:r w:rsidR="003B1B68">
        <w:rPr>
          <w:rFonts w:ascii="Arial" w:hAnsi="Arial" w:cs="Arial"/>
          <w:color w:val="1C2024"/>
          <w:sz w:val="28"/>
          <w:szCs w:val="28"/>
        </w:rPr>
        <w:t>e</w:t>
      </w:r>
      <w:r w:rsidRPr="003B1B68">
        <w:rPr>
          <w:rFonts w:ascii="Arial" w:hAnsi="Arial" w:cs="Arial"/>
          <w:color w:val="1C2024"/>
          <w:sz w:val="28"/>
          <w:szCs w:val="28"/>
        </w:rPr>
        <w:t>? I distributori automatici aperti h24 che vendono cibi e bevande sia calde che fredde in locali dedicati debbono chiudere?</w:t>
      </w:r>
    </w:p>
    <w:p w:rsidR="00C51C85" w:rsidRDefault="00C625F6" w:rsidP="003B1B68">
      <w:pPr>
        <w:pStyle w:val="xmsonormal"/>
        <w:spacing w:before="0" w:beforeAutospacing="0" w:after="203" w:afterAutospacing="0"/>
        <w:jc w:val="both"/>
        <w:rPr>
          <w:rFonts w:ascii="Arial" w:hAnsi="Arial" w:cs="Arial"/>
          <w:color w:val="1C2024"/>
        </w:rPr>
      </w:pPr>
      <w:r w:rsidRPr="003B1B68">
        <w:rPr>
          <w:rFonts w:ascii="Arial" w:hAnsi="Arial" w:cs="Arial"/>
          <w:color w:val="1C2024"/>
        </w:rPr>
        <w:t xml:space="preserve">Il commercio effettuato tramite distributori automatici </w:t>
      </w:r>
      <w:r w:rsidR="00875F4D">
        <w:rPr>
          <w:rFonts w:ascii="Arial" w:hAnsi="Arial" w:cs="Arial"/>
          <w:color w:val="1C2024"/>
        </w:rPr>
        <w:t>è</w:t>
      </w:r>
      <w:r w:rsidRPr="003B1B68">
        <w:rPr>
          <w:rFonts w:ascii="Arial" w:hAnsi="Arial" w:cs="Arial"/>
          <w:color w:val="1C2024"/>
        </w:rPr>
        <w:t xml:space="preserve"> contemplato </w:t>
      </w:r>
      <w:r w:rsidR="00875F4D">
        <w:rPr>
          <w:rFonts w:ascii="Arial" w:hAnsi="Arial" w:cs="Arial"/>
          <w:color w:val="1C2024"/>
        </w:rPr>
        <w:t xml:space="preserve">tra le </w:t>
      </w:r>
      <w:r w:rsidRPr="003B1B68">
        <w:rPr>
          <w:rFonts w:ascii="Arial" w:hAnsi="Arial" w:cs="Arial"/>
          <w:color w:val="1C2024"/>
        </w:rPr>
        <w:t>attività di vendita di beni di prima necessità </w:t>
      </w:r>
      <w:r w:rsidR="00875F4D">
        <w:rPr>
          <w:rFonts w:ascii="Arial" w:hAnsi="Arial" w:cs="Arial"/>
          <w:color w:val="1C2024"/>
        </w:rPr>
        <w:t>elencate nell’</w:t>
      </w:r>
      <w:r w:rsidRPr="003B1B68">
        <w:rPr>
          <w:rFonts w:ascii="Arial" w:hAnsi="Arial" w:cs="Arial"/>
          <w:color w:val="1C2024"/>
        </w:rPr>
        <w:t>Allegato 1 al DPCM 10 aprile e</w:t>
      </w:r>
      <w:r w:rsidR="00875F4D">
        <w:rPr>
          <w:rFonts w:ascii="Arial" w:hAnsi="Arial" w:cs="Arial"/>
          <w:color w:val="1C2024"/>
        </w:rPr>
        <w:t>,</w:t>
      </w:r>
      <w:r w:rsidRPr="003B1B68">
        <w:rPr>
          <w:rFonts w:ascii="Arial" w:hAnsi="Arial" w:cs="Arial"/>
          <w:color w:val="1C2024"/>
        </w:rPr>
        <w:t xml:space="preserve"> pertanto</w:t>
      </w:r>
      <w:r w:rsidR="00875F4D">
        <w:rPr>
          <w:rFonts w:ascii="Arial" w:hAnsi="Arial" w:cs="Arial"/>
          <w:color w:val="1C2024"/>
        </w:rPr>
        <w:t>,</w:t>
      </w:r>
    </w:p>
    <w:p w:rsidR="00C625F6" w:rsidRPr="003B1B68" w:rsidRDefault="00C625F6" w:rsidP="003B1B68">
      <w:pPr>
        <w:pStyle w:val="xmsonormal"/>
        <w:spacing w:before="0" w:beforeAutospacing="0" w:after="203" w:afterAutospacing="0"/>
        <w:jc w:val="both"/>
        <w:rPr>
          <w:rFonts w:ascii="Arial" w:hAnsi="Arial" w:cs="Arial"/>
          <w:color w:val="1C2024"/>
        </w:rPr>
      </w:pPr>
      <w:r w:rsidRPr="003B1B68">
        <w:rPr>
          <w:rFonts w:ascii="Arial" w:hAnsi="Arial" w:cs="Arial"/>
          <w:color w:val="1C2024"/>
        </w:rPr>
        <w:t xml:space="preserve"> è in via generale consentito, fatte salve eventuali limitazioni derivanti da misure più restrittive nelle aree oggetto di specifiche ordinanze regionali o comunali.</w:t>
      </w:r>
    </w:p>
    <w:p w:rsidR="00C625F6" w:rsidRPr="003B1B68" w:rsidRDefault="003B1B68" w:rsidP="003B1B68">
      <w:pPr>
        <w:pStyle w:val="xmsonormal"/>
        <w:spacing w:before="0" w:beforeAutospacing="0" w:after="203" w:afterAutospacing="0"/>
        <w:rPr>
          <w:rFonts w:ascii="Arial" w:hAnsi="Arial" w:cs="Arial"/>
          <w:color w:val="1C2024"/>
        </w:rPr>
      </w:pPr>
      <w:r w:rsidRPr="003B1B68">
        <w:rPr>
          <w:rFonts w:ascii="Arial" w:hAnsi="Arial" w:cs="Arial"/>
          <w:color w:val="1C2024"/>
        </w:rPr>
        <w:t xml:space="preserve">È </w:t>
      </w:r>
      <w:r w:rsidR="00C625F6" w:rsidRPr="003B1B68">
        <w:rPr>
          <w:rFonts w:ascii="Arial" w:hAnsi="Arial" w:cs="Arial"/>
          <w:color w:val="1C2024"/>
        </w:rPr>
        <w:t>consentita l’attività di vendita di alimenti e bevande mediante distributori automatici all’aperto, all’interno di ospedali, uffici pubblici, imprese etc. e nelle aree di servizio dei distributori di carburante, fermo restando il mantenimento della distanza interpersonale e il divieto di assembramenti.</w:t>
      </w:r>
    </w:p>
    <w:p w:rsidR="00D00620" w:rsidRDefault="00C625F6" w:rsidP="00D00620">
      <w:pPr>
        <w:pStyle w:val="xmsonormal"/>
        <w:spacing w:before="0" w:beforeAutospacing="0" w:after="203" w:afterAutospacing="0"/>
        <w:jc w:val="both"/>
        <w:rPr>
          <w:rFonts w:ascii="Arial" w:hAnsi="Arial" w:cs="Arial"/>
          <w:color w:val="1C2024"/>
        </w:rPr>
      </w:pPr>
      <w:r w:rsidRPr="003B1B68">
        <w:rPr>
          <w:rFonts w:ascii="Arial" w:hAnsi="Arial" w:cs="Arial"/>
          <w:color w:val="1C2024"/>
        </w:rPr>
        <w:t>Non è consentita la vendita e la somministrazione di alimenti e bevande mediante distributori automatici in locali esclusivamente adibiti a tale attività.</w:t>
      </w:r>
    </w:p>
    <w:p w:rsidR="00D00620" w:rsidRDefault="00D00620" w:rsidP="00D00620">
      <w:pPr>
        <w:pStyle w:val="xmsonormal"/>
        <w:spacing w:before="0" w:beforeAutospacing="0" w:after="203" w:afterAutospacing="0"/>
        <w:jc w:val="both"/>
        <w:rPr>
          <w:rFonts w:ascii="Arial" w:hAnsi="Arial" w:cs="Arial"/>
          <w:b/>
          <w:sz w:val="28"/>
          <w:szCs w:val="28"/>
        </w:rPr>
      </w:pPr>
    </w:p>
    <w:p w:rsidR="00D00620" w:rsidRDefault="00D00620" w:rsidP="00D00620">
      <w:pPr>
        <w:pStyle w:val="xmsonormal"/>
        <w:spacing w:before="0" w:beforeAutospacing="0" w:after="203" w:afterAutospacing="0"/>
        <w:jc w:val="both"/>
        <w:rPr>
          <w:rFonts w:ascii="Arial" w:hAnsi="Arial" w:cs="Arial"/>
          <w:b/>
          <w:sz w:val="28"/>
          <w:szCs w:val="28"/>
        </w:rPr>
      </w:pPr>
      <w:r w:rsidRPr="00D00620">
        <w:rPr>
          <w:rFonts w:ascii="Arial" w:hAnsi="Arial" w:cs="Arial"/>
          <w:b/>
          <w:sz w:val="28"/>
          <w:szCs w:val="28"/>
        </w:rPr>
        <w:t>Gli esercizi di toelettatura degli animali di compagnia possono svolgere attività?</w:t>
      </w:r>
    </w:p>
    <w:p w:rsidR="00D00620" w:rsidRPr="00D00620" w:rsidRDefault="00D00620" w:rsidP="00D00620">
      <w:pPr>
        <w:pStyle w:val="xmsonormal"/>
        <w:spacing w:before="0" w:beforeAutospacing="0" w:after="203" w:afterAutospacing="0"/>
        <w:jc w:val="both"/>
        <w:rPr>
          <w:rFonts w:ascii="Arial" w:hAnsi="Arial" w:cs="Arial"/>
          <w:b/>
          <w:sz w:val="32"/>
          <w:szCs w:val="32"/>
        </w:rPr>
      </w:pPr>
      <w:r>
        <w:rPr>
          <w:rFonts w:ascii="Arial" w:hAnsi="Arial" w:cs="Arial"/>
        </w:rPr>
        <w:t>Sì. Ai sensi dell’</w:t>
      </w:r>
      <w:r w:rsidR="00C41F2E">
        <w:rPr>
          <w:rFonts w:ascii="Arial" w:hAnsi="Arial" w:cs="Arial"/>
        </w:rPr>
        <w:t>Or</w:t>
      </w:r>
      <w:r>
        <w:rPr>
          <w:rFonts w:ascii="Arial" w:hAnsi="Arial" w:cs="Arial"/>
        </w:rPr>
        <w:t>dinanza del Presidente della regione Emilia-Romagna n.69/2020, a</w:t>
      </w:r>
      <w:r w:rsidRPr="00D00620">
        <w:rPr>
          <w:rFonts w:ascii="Arial" w:hAnsi="Arial" w:cs="Arial"/>
        </w:rPr>
        <w:t xml:space="preserve"> far data dal 27 aprile 2020</w:t>
      </w:r>
      <w:r>
        <w:rPr>
          <w:rFonts w:ascii="Arial" w:hAnsi="Arial" w:cs="Arial"/>
        </w:rPr>
        <w:t>,</w:t>
      </w:r>
      <w:r w:rsidRPr="00D00620">
        <w:rPr>
          <w:rFonts w:ascii="Arial" w:hAnsi="Arial" w:cs="Arial"/>
        </w:rPr>
        <w:t xml:space="preserve"> l’attività da parte degli esercizi di toelettatura degli animali di compagnia</w:t>
      </w:r>
      <w:r>
        <w:rPr>
          <w:rFonts w:ascii="Arial" w:hAnsi="Arial" w:cs="Arial"/>
        </w:rPr>
        <w:t xml:space="preserve"> </w:t>
      </w:r>
      <w:r w:rsidRPr="00D00620">
        <w:rPr>
          <w:rFonts w:ascii="Arial" w:hAnsi="Arial" w:cs="Arial"/>
        </w:rPr>
        <w:t xml:space="preserve">è consentita, purché il servizio venga svolto per appuntamento, senza contatto </w:t>
      </w:r>
      <w:r w:rsidRPr="00D00620">
        <w:rPr>
          <w:rFonts w:ascii="Arial" w:hAnsi="Arial" w:cs="Arial"/>
        </w:rPr>
        <w:lastRenderedPageBreak/>
        <w:t>diretto tra le persone, e comunque in totale sicurezza nella modalità “consegna animale</w:t>
      </w:r>
      <w:r>
        <w:rPr>
          <w:rFonts w:ascii="Arial" w:hAnsi="Arial" w:cs="Arial"/>
        </w:rPr>
        <w:t>-</w:t>
      </w:r>
      <w:r w:rsidRPr="00D00620">
        <w:rPr>
          <w:rFonts w:ascii="Arial" w:hAnsi="Arial" w:cs="Arial"/>
        </w:rPr>
        <w:t>toelettatura-ritiro animale”, utilizzando i mezzi di protezione personale e garantendo il distanziamento sociale</w:t>
      </w:r>
      <w:r>
        <w:rPr>
          <w:rFonts w:ascii="Arial" w:hAnsi="Arial" w:cs="Arial"/>
        </w:rPr>
        <w:t>.</w:t>
      </w:r>
    </w:p>
    <w:p w:rsidR="00617575" w:rsidRDefault="00617575" w:rsidP="00617575"/>
    <w:p w:rsidR="003C15E9" w:rsidRDefault="003C15E9" w:rsidP="00617575"/>
    <w:p w:rsidR="00C625F6" w:rsidRPr="007B1492" w:rsidRDefault="00C625F6" w:rsidP="00C625F6">
      <w:pPr>
        <w:pStyle w:val="Titolo2"/>
        <w:spacing w:before="405" w:after="203"/>
        <w:rPr>
          <w:rFonts w:ascii="Arial" w:hAnsi="Arial" w:cs="Arial"/>
          <w:b/>
          <w:color w:val="1C2024"/>
          <w:sz w:val="32"/>
          <w:szCs w:val="32"/>
        </w:rPr>
      </w:pPr>
      <w:r w:rsidRPr="007B1492">
        <w:rPr>
          <w:rFonts w:ascii="Arial" w:hAnsi="Arial" w:cs="Arial"/>
          <w:b/>
          <w:color w:val="1C2024"/>
          <w:sz w:val="32"/>
          <w:szCs w:val="32"/>
        </w:rPr>
        <w:t>COMMERCIO SU AREA PUBBLICA</w:t>
      </w:r>
    </w:p>
    <w:p w:rsidR="00C625F6" w:rsidRPr="003B1B68" w:rsidRDefault="00C625F6" w:rsidP="00C625F6">
      <w:pPr>
        <w:pStyle w:val="Titolo3"/>
        <w:spacing w:before="405" w:beforeAutospacing="0" w:after="203" w:afterAutospacing="0"/>
        <w:rPr>
          <w:rFonts w:ascii="Arial" w:hAnsi="Arial" w:cs="Arial"/>
          <w:color w:val="1C2024"/>
          <w:sz w:val="28"/>
          <w:szCs w:val="28"/>
        </w:rPr>
      </w:pPr>
      <w:r w:rsidRPr="003B1B68">
        <w:rPr>
          <w:rFonts w:ascii="Arial" w:hAnsi="Arial" w:cs="Arial"/>
          <w:color w:val="1C2024"/>
          <w:sz w:val="28"/>
          <w:szCs w:val="28"/>
        </w:rPr>
        <w:t>I mercati e le attività di commercio su area pubblica sono sospesi?</w:t>
      </w:r>
    </w:p>
    <w:p w:rsidR="00C625F6" w:rsidRPr="003B1B68" w:rsidRDefault="00C625F6" w:rsidP="003B1B68">
      <w:pPr>
        <w:pStyle w:val="NormaleWeb"/>
        <w:spacing w:before="0" w:beforeAutospacing="0" w:after="203" w:afterAutospacing="0"/>
        <w:jc w:val="both"/>
        <w:rPr>
          <w:rFonts w:ascii="Arial" w:hAnsi="Arial" w:cs="Arial"/>
          <w:color w:val="1C2024"/>
        </w:rPr>
      </w:pPr>
      <w:r w:rsidRPr="003B1B68">
        <w:rPr>
          <w:rFonts w:ascii="Arial" w:hAnsi="Arial" w:cs="Arial"/>
          <w:color w:val="1C2024"/>
        </w:rPr>
        <w:t>Sono </w:t>
      </w:r>
      <w:r w:rsidRPr="003B1B68">
        <w:rPr>
          <w:rStyle w:val="Enfasigrassetto"/>
          <w:rFonts w:ascii="Arial" w:eastAsiaTheme="majorEastAsia" w:hAnsi="Arial" w:cs="Arial"/>
          <w:color w:val="1C2024"/>
        </w:rPr>
        <w:t>sospesi</w:t>
      </w:r>
      <w:r w:rsidRPr="003B1B68">
        <w:rPr>
          <w:rFonts w:ascii="Arial" w:hAnsi="Arial" w:cs="Arial"/>
          <w:color w:val="1C2024"/>
        </w:rPr>
        <w:t>, nei giorni feriali, prefestivi e festivi, i </w:t>
      </w:r>
      <w:r w:rsidRPr="003B1B68">
        <w:rPr>
          <w:rStyle w:val="Enfasigrassetto"/>
          <w:rFonts w:ascii="Arial" w:eastAsiaTheme="majorEastAsia" w:hAnsi="Arial" w:cs="Arial"/>
          <w:color w:val="1C2024"/>
        </w:rPr>
        <w:t>mercati ordinari e straordinari</w:t>
      </w:r>
      <w:r w:rsidRPr="003B1B68">
        <w:rPr>
          <w:rFonts w:ascii="Arial" w:hAnsi="Arial" w:cs="Arial"/>
          <w:color w:val="1C2024"/>
        </w:rPr>
        <w:t>, i </w:t>
      </w:r>
      <w:r w:rsidRPr="003B1B68">
        <w:rPr>
          <w:rStyle w:val="Enfasigrassetto"/>
          <w:rFonts w:ascii="Arial" w:eastAsiaTheme="majorEastAsia" w:hAnsi="Arial" w:cs="Arial"/>
          <w:color w:val="1C2024"/>
        </w:rPr>
        <w:t>mercati a merceologia esclusiva</w:t>
      </w:r>
      <w:r w:rsidRPr="003B1B68">
        <w:rPr>
          <w:rFonts w:ascii="Arial" w:hAnsi="Arial" w:cs="Arial"/>
          <w:color w:val="1C2024"/>
        </w:rPr>
        <w:t>, i </w:t>
      </w:r>
      <w:r w:rsidRPr="003B1B68">
        <w:rPr>
          <w:rStyle w:val="Enfasigrassetto"/>
          <w:rFonts w:ascii="Arial" w:eastAsiaTheme="majorEastAsia" w:hAnsi="Arial" w:cs="Arial"/>
          <w:color w:val="1C2024"/>
        </w:rPr>
        <w:t>mercatini</w:t>
      </w:r>
      <w:r w:rsidRPr="003B1B68">
        <w:rPr>
          <w:rFonts w:ascii="Arial" w:hAnsi="Arial" w:cs="Arial"/>
          <w:color w:val="1C2024"/>
        </w:rPr>
        <w:t> e le </w:t>
      </w:r>
      <w:r w:rsidRPr="003B1B68">
        <w:rPr>
          <w:rStyle w:val="Enfasigrassetto"/>
          <w:rFonts w:ascii="Arial" w:eastAsiaTheme="majorEastAsia" w:hAnsi="Arial" w:cs="Arial"/>
          <w:color w:val="1C2024"/>
        </w:rPr>
        <w:t>fiere</w:t>
      </w:r>
      <w:r w:rsidRPr="003B1B68">
        <w:rPr>
          <w:rFonts w:ascii="Arial" w:hAnsi="Arial" w:cs="Arial"/>
          <w:color w:val="1C2024"/>
        </w:rPr>
        <w:t>, </w:t>
      </w:r>
      <w:r w:rsidRPr="003B1B68">
        <w:rPr>
          <w:rStyle w:val="Enfasigrassetto"/>
          <w:rFonts w:ascii="Arial" w:eastAsiaTheme="majorEastAsia" w:hAnsi="Arial" w:cs="Arial"/>
          <w:color w:val="1C2024"/>
        </w:rPr>
        <w:t>compresi i mercati a merceologia esclusiva per la vendita di prodotti alimentari</w:t>
      </w:r>
      <w:r w:rsidRPr="003B1B68">
        <w:rPr>
          <w:rFonts w:ascii="Arial" w:hAnsi="Arial" w:cs="Arial"/>
          <w:color w:val="1C2024"/>
        </w:rPr>
        <w:t> e più in generale i </w:t>
      </w:r>
      <w:r w:rsidRPr="003B1B68">
        <w:rPr>
          <w:rStyle w:val="Enfasigrassetto"/>
          <w:rFonts w:ascii="Arial" w:eastAsiaTheme="majorEastAsia" w:hAnsi="Arial" w:cs="Arial"/>
          <w:color w:val="1C2024"/>
        </w:rPr>
        <w:t>posteggi destinati e utilizzati per la vendita di prodotti alimentari</w:t>
      </w:r>
      <w:r w:rsidRPr="003B1B68">
        <w:rPr>
          <w:rFonts w:ascii="Arial" w:hAnsi="Arial" w:cs="Arial"/>
          <w:color w:val="1C2024"/>
        </w:rPr>
        <w:t>.</w:t>
      </w:r>
      <w:r w:rsidR="007C7727">
        <w:rPr>
          <w:rFonts w:ascii="Arial" w:hAnsi="Arial" w:cs="Arial"/>
          <w:color w:val="1C2024"/>
        </w:rPr>
        <w:t xml:space="preserve"> È </w:t>
      </w:r>
      <w:r w:rsidRPr="003B1B68">
        <w:rPr>
          <w:rFonts w:ascii="Arial" w:hAnsi="Arial" w:cs="Arial"/>
          <w:color w:val="1C2024"/>
        </w:rPr>
        <w:t>altresì </w:t>
      </w:r>
      <w:r w:rsidRPr="003B1B68">
        <w:rPr>
          <w:rStyle w:val="Enfasigrassetto"/>
          <w:rFonts w:ascii="Arial" w:eastAsiaTheme="majorEastAsia" w:hAnsi="Arial" w:cs="Arial"/>
          <w:color w:val="1C2024"/>
        </w:rPr>
        <w:t>sospeso</w:t>
      </w:r>
      <w:r w:rsidRPr="003B1B68">
        <w:rPr>
          <w:rFonts w:ascii="Arial" w:hAnsi="Arial" w:cs="Arial"/>
          <w:color w:val="1C2024"/>
        </w:rPr>
        <w:t> il </w:t>
      </w:r>
      <w:r w:rsidRPr="003B1B68">
        <w:rPr>
          <w:rStyle w:val="Enfasigrassetto"/>
          <w:rFonts w:ascii="Arial" w:eastAsiaTheme="majorEastAsia" w:hAnsi="Arial" w:cs="Arial"/>
          <w:color w:val="1C2024"/>
        </w:rPr>
        <w:t>commercio su aree pubbliche in forma itinerante</w:t>
      </w:r>
      <w:r w:rsidRPr="003B1B68">
        <w:rPr>
          <w:rFonts w:ascii="Arial" w:hAnsi="Arial" w:cs="Arial"/>
          <w:color w:val="1C2024"/>
        </w:rPr>
        <w:t>.</w:t>
      </w:r>
    </w:p>
    <w:p w:rsidR="00C625F6" w:rsidRPr="003B1B68" w:rsidRDefault="00C625F6" w:rsidP="003B1B68">
      <w:pPr>
        <w:pStyle w:val="NormaleWeb"/>
        <w:spacing w:before="0" w:beforeAutospacing="0" w:after="203" w:afterAutospacing="0"/>
        <w:jc w:val="both"/>
        <w:rPr>
          <w:rFonts w:ascii="Arial" w:hAnsi="Arial" w:cs="Arial"/>
          <w:color w:val="1C2024"/>
        </w:rPr>
      </w:pPr>
      <w:r w:rsidRPr="003B1B68">
        <w:rPr>
          <w:rFonts w:ascii="Arial" w:hAnsi="Arial" w:cs="Arial"/>
          <w:b/>
          <w:bCs/>
          <w:color w:val="1C2024"/>
        </w:rPr>
        <w:t>Non </w:t>
      </w:r>
      <w:r w:rsidRPr="003B1B68">
        <w:rPr>
          <w:rFonts w:ascii="Arial" w:hAnsi="Arial" w:cs="Arial"/>
          <w:color w:val="1C2024"/>
        </w:rPr>
        <w:t>sono </w:t>
      </w:r>
      <w:r w:rsidRPr="003B1B68">
        <w:rPr>
          <w:rFonts w:ascii="Arial" w:hAnsi="Arial" w:cs="Arial"/>
          <w:b/>
          <w:bCs/>
          <w:color w:val="1C2024"/>
        </w:rPr>
        <w:t>sospesi</w:t>
      </w:r>
      <w:r w:rsidRPr="003B1B68">
        <w:rPr>
          <w:rFonts w:ascii="Arial" w:hAnsi="Arial" w:cs="Arial"/>
          <w:color w:val="1C2024"/>
        </w:rPr>
        <w:t> </w:t>
      </w:r>
      <w:r w:rsidRPr="003B1B68">
        <w:rPr>
          <w:rFonts w:ascii="Arial" w:hAnsi="Arial" w:cs="Arial"/>
          <w:b/>
          <w:bCs/>
          <w:color w:val="1C2024"/>
        </w:rPr>
        <w:t>all’interno di strutture coperte</w:t>
      </w:r>
      <w:r w:rsidRPr="003B1B68">
        <w:rPr>
          <w:rFonts w:ascii="Arial" w:hAnsi="Arial" w:cs="Arial"/>
          <w:color w:val="1C2024"/>
        </w:rPr>
        <w:t> o </w:t>
      </w:r>
      <w:r w:rsidRPr="003B1B68">
        <w:rPr>
          <w:rFonts w:ascii="Arial" w:hAnsi="Arial" w:cs="Arial"/>
          <w:b/>
          <w:bCs/>
          <w:color w:val="1C2024"/>
        </w:rPr>
        <w:t>in spazi pubblici stabilmente recintati</w:t>
      </w:r>
      <w:r w:rsidRPr="003B1B68">
        <w:rPr>
          <w:rFonts w:ascii="Arial" w:hAnsi="Arial" w:cs="Arial"/>
          <w:color w:val="1C2024"/>
        </w:rPr>
        <w:t> </w:t>
      </w:r>
      <w:r w:rsidRPr="003B1B68">
        <w:rPr>
          <w:rFonts w:ascii="Arial" w:hAnsi="Arial" w:cs="Arial"/>
          <w:b/>
          <w:bCs/>
          <w:color w:val="1C2024"/>
        </w:rPr>
        <w:t>o</w:t>
      </w:r>
      <w:r w:rsidRPr="003B1B68">
        <w:rPr>
          <w:rFonts w:ascii="Arial" w:hAnsi="Arial" w:cs="Arial"/>
          <w:color w:val="1C2024"/>
        </w:rPr>
        <w:t> comunque </w:t>
      </w:r>
      <w:r w:rsidRPr="003B1B68">
        <w:rPr>
          <w:rFonts w:ascii="Arial" w:hAnsi="Arial" w:cs="Arial"/>
          <w:b/>
          <w:bCs/>
          <w:color w:val="1C2024"/>
        </w:rPr>
        <w:t>perimetrati con strutture idonee a non consentire l’accesso all’area se non dagli ingressi autorizzati</w:t>
      </w:r>
      <w:r w:rsidRPr="003B1B68">
        <w:rPr>
          <w:rFonts w:ascii="Arial" w:hAnsi="Arial" w:cs="Arial"/>
          <w:color w:val="1C2024"/>
        </w:rPr>
        <w:t>, i mercati a merceologia esclusiva per la vendita di prodotti alimentari e i posteggi destinati e utilizzati per la vendita di prodotti alimentari, a condizione che la gestione del mercato </w:t>
      </w:r>
      <w:r w:rsidRPr="003B1B68">
        <w:rPr>
          <w:rFonts w:ascii="Arial" w:hAnsi="Arial" w:cs="Arial"/>
          <w:b/>
          <w:bCs/>
          <w:color w:val="1C2024"/>
        </w:rPr>
        <w:t>sia disciplinata dal Comune</w:t>
      </w:r>
      <w:r w:rsidRPr="003B1B68">
        <w:rPr>
          <w:rFonts w:ascii="Arial" w:hAnsi="Arial" w:cs="Arial"/>
          <w:color w:val="1C2024"/>
        </w:rPr>
        <w:t>, anche previo apposito accordo con i titolari dei posteggi, i</w:t>
      </w:r>
      <w:r w:rsidRPr="003B1B68">
        <w:rPr>
          <w:rFonts w:ascii="Arial" w:hAnsi="Arial" w:cs="Arial"/>
          <w:b/>
          <w:bCs/>
          <w:color w:val="1C2024"/>
        </w:rPr>
        <w:t>n modo da assicurare il rispetto dei punti 1, 4, 6, 7 lett. c) e 8 dell’allegato 5 del DPCM 10 aprile 2020</w:t>
      </w:r>
      <w:r w:rsidRPr="003B1B68">
        <w:rPr>
          <w:rFonts w:ascii="Arial" w:hAnsi="Arial" w:cs="Arial"/>
          <w:color w:val="1C2024"/>
        </w:rPr>
        <w:t>, anche attraverso misure che garantiscano </w:t>
      </w:r>
      <w:r w:rsidRPr="003B1B68">
        <w:rPr>
          <w:rFonts w:ascii="Arial" w:hAnsi="Arial" w:cs="Arial"/>
          <w:b/>
          <w:bCs/>
          <w:color w:val="1C2024"/>
        </w:rPr>
        <w:t>il contingentamento degli ingressi e la vigilanza degli accessi</w:t>
      </w:r>
      <w:r w:rsidRPr="003B1B68">
        <w:rPr>
          <w:rFonts w:ascii="Arial" w:hAnsi="Arial" w:cs="Arial"/>
          <w:color w:val="1C2024"/>
        </w:rPr>
        <w:t>.</w:t>
      </w:r>
    </w:p>
    <w:p w:rsidR="00C625F6" w:rsidRPr="003B1B68" w:rsidRDefault="00C625F6" w:rsidP="003B1B68">
      <w:pPr>
        <w:pStyle w:val="NormaleWeb"/>
        <w:spacing w:before="0" w:beforeAutospacing="0" w:after="203" w:afterAutospacing="0"/>
        <w:jc w:val="both"/>
        <w:rPr>
          <w:rFonts w:ascii="Arial" w:hAnsi="Arial" w:cs="Arial"/>
          <w:color w:val="1C2024"/>
        </w:rPr>
      </w:pPr>
      <w:r w:rsidRPr="003B1B68">
        <w:rPr>
          <w:rFonts w:ascii="Arial" w:hAnsi="Arial" w:cs="Arial"/>
          <w:color w:val="1C2024"/>
        </w:rPr>
        <w:t xml:space="preserve">Restano ferme le disposizioni di cui alla lett. h) dell’Ordinanza dell’11 aprile inerenti </w:t>
      </w:r>
      <w:proofErr w:type="gramStart"/>
      <w:r w:rsidRPr="003B1B68">
        <w:rPr>
          <w:rFonts w:ascii="Arial" w:hAnsi="Arial" w:cs="Arial"/>
          <w:color w:val="1C2024"/>
        </w:rPr>
        <w:t>la</w:t>
      </w:r>
      <w:proofErr w:type="gramEnd"/>
      <w:r w:rsidRPr="003B1B68">
        <w:rPr>
          <w:rFonts w:ascii="Arial" w:hAnsi="Arial" w:cs="Arial"/>
          <w:color w:val="1C2024"/>
        </w:rPr>
        <w:t xml:space="preserve"> sospensione di tutte le attività commerciali al dettaglio e all’ingrosso, ad esclusione di farmacie e parafarmacie, edicole e distributori di carburante, nelle festività del 25 aprile e 1 maggio 2020 e, pertanto,</w:t>
      </w:r>
      <w:r w:rsidRPr="003B1B68">
        <w:rPr>
          <w:rStyle w:val="Enfasigrassetto"/>
          <w:rFonts w:ascii="Arial" w:eastAsiaTheme="majorEastAsia" w:hAnsi="Arial" w:cs="Arial"/>
          <w:color w:val="1C2024"/>
        </w:rPr>
        <w:t> in dette festività sono sospesi mercati e fiere di qualunque tipologia ed ogni attività di commercio su area pubblica</w:t>
      </w:r>
      <w:r w:rsidRPr="003B1B68">
        <w:rPr>
          <w:rFonts w:ascii="Arial" w:hAnsi="Arial" w:cs="Arial"/>
          <w:color w:val="1C2024"/>
        </w:rPr>
        <w:t>.</w:t>
      </w:r>
    </w:p>
    <w:p w:rsidR="00D00620" w:rsidRDefault="00D00620" w:rsidP="00C625F6">
      <w:pPr>
        <w:pStyle w:val="Titolo2"/>
        <w:spacing w:before="405" w:after="203"/>
        <w:rPr>
          <w:rFonts w:ascii="Arial" w:hAnsi="Arial" w:cs="Arial"/>
          <w:b/>
          <w:color w:val="1C2024"/>
          <w:sz w:val="28"/>
          <w:szCs w:val="28"/>
        </w:rPr>
      </w:pPr>
    </w:p>
    <w:p w:rsidR="007B1492" w:rsidRPr="007B1492" w:rsidRDefault="007B1492" w:rsidP="00C625F6">
      <w:pPr>
        <w:pStyle w:val="Titolo2"/>
        <w:spacing w:before="405" w:after="203"/>
        <w:rPr>
          <w:rFonts w:ascii="Arial" w:hAnsi="Arial" w:cs="Arial"/>
          <w:b/>
          <w:color w:val="1C2024"/>
          <w:sz w:val="28"/>
          <w:szCs w:val="28"/>
        </w:rPr>
      </w:pPr>
      <w:r w:rsidRPr="007B1492">
        <w:rPr>
          <w:rFonts w:ascii="Arial" w:hAnsi="Arial" w:cs="Arial"/>
          <w:b/>
          <w:color w:val="1C2024"/>
          <w:sz w:val="28"/>
          <w:szCs w:val="28"/>
        </w:rPr>
        <w:t>VENDITA DI CIBO DA ASPORTO (</w:t>
      </w:r>
      <w:r w:rsidRPr="007B1492">
        <w:rPr>
          <w:rFonts w:ascii="Arial" w:hAnsi="Arial" w:cs="Arial"/>
          <w:b/>
          <w:i/>
          <w:color w:val="1C2024"/>
          <w:sz w:val="28"/>
          <w:szCs w:val="28"/>
        </w:rPr>
        <w:t>TAKE AWAY</w:t>
      </w:r>
      <w:r w:rsidRPr="007B1492">
        <w:rPr>
          <w:rFonts w:ascii="Arial" w:hAnsi="Arial" w:cs="Arial"/>
          <w:b/>
          <w:color w:val="1C2024"/>
          <w:sz w:val="28"/>
          <w:szCs w:val="28"/>
        </w:rPr>
        <w:t>)</w:t>
      </w:r>
    </w:p>
    <w:p w:rsidR="007B1492" w:rsidRPr="007B1492" w:rsidRDefault="007B1492" w:rsidP="007B1492">
      <w:pPr>
        <w:rPr>
          <w:rFonts w:ascii="Arial" w:hAnsi="Arial" w:cs="Arial"/>
          <w:b/>
          <w:sz w:val="24"/>
          <w:szCs w:val="24"/>
        </w:rPr>
      </w:pPr>
      <w:r w:rsidRPr="007B1492">
        <w:rPr>
          <w:rFonts w:ascii="Arial" w:hAnsi="Arial" w:cs="Arial"/>
          <w:b/>
          <w:sz w:val="24"/>
          <w:szCs w:val="24"/>
        </w:rPr>
        <w:t xml:space="preserve">LA VENDITA DI CIBO DA ASPORTO È </w:t>
      </w:r>
      <w:r>
        <w:rPr>
          <w:rFonts w:ascii="Arial" w:hAnsi="Arial" w:cs="Arial"/>
          <w:b/>
          <w:sz w:val="24"/>
          <w:szCs w:val="24"/>
        </w:rPr>
        <w:t>AMMESSA</w:t>
      </w:r>
      <w:r w:rsidRPr="007B1492">
        <w:rPr>
          <w:rFonts w:ascii="Arial" w:hAnsi="Arial" w:cs="Arial"/>
          <w:b/>
          <w:sz w:val="24"/>
          <w:szCs w:val="24"/>
        </w:rPr>
        <w:t>?</w:t>
      </w:r>
    </w:p>
    <w:p w:rsidR="007B1492" w:rsidRDefault="007B1492" w:rsidP="007B1492">
      <w:pPr>
        <w:jc w:val="both"/>
        <w:rPr>
          <w:rFonts w:ascii="Arial" w:hAnsi="Arial" w:cs="Arial"/>
          <w:sz w:val="24"/>
          <w:szCs w:val="24"/>
        </w:rPr>
      </w:pPr>
      <w:r>
        <w:rPr>
          <w:rFonts w:ascii="Arial" w:hAnsi="Arial" w:cs="Arial"/>
          <w:sz w:val="24"/>
          <w:szCs w:val="24"/>
        </w:rPr>
        <w:t>Sì, a</w:t>
      </w:r>
      <w:r w:rsidRPr="007B1492">
        <w:rPr>
          <w:rFonts w:ascii="Arial" w:hAnsi="Arial" w:cs="Arial"/>
          <w:sz w:val="24"/>
          <w:szCs w:val="24"/>
        </w:rPr>
        <w:t xml:space="preserve"> far data dal 27 aprile 2020</w:t>
      </w:r>
      <w:r>
        <w:rPr>
          <w:rFonts w:ascii="Arial" w:hAnsi="Arial" w:cs="Arial"/>
          <w:sz w:val="24"/>
          <w:szCs w:val="24"/>
        </w:rPr>
        <w:t xml:space="preserve">. Sarà </w:t>
      </w:r>
      <w:r w:rsidRPr="007B1492">
        <w:rPr>
          <w:rFonts w:ascii="Arial" w:hAnsi="Arial" w:cs="Arial"/>
          <w:sz w:val="24"/>
          <w:szCs w:val="24"/>
        </w:rPr>
        <w:t xml:space="preserve">consentita la vendita di cibo da asporto da parte degli esercizi di somministrazione di alimenti e bevande e da parte delle attività di cui alla lett. d) del punto 1 dell’Ordinanza n. 61 dell’11 aprile 2020 (a titolo esemplificativo: rosticcerie, friggitorie, gelaterie, pasticcerie, pizzerie al taglio), con esclusione degli esercizi e delle attività localizzati in aree o spazi pubblici in cui è vietato-interdetto l’accesso. </w:t>
      </w:r>
    </w:p>
    <w:p w:rsidR="00D00620" w:rsidRDefault="007B1492" w:rsidP="00D00620">
      <w:pPr>
        <w:jc w:val="both"/>
        <w:rPr>
          <w:rFonts w:ascii="Arial" w:hAnsi="Arial" w:cs="Arial"/>
          <w:sz w:val="24"/>
          <w:szCs w:val="24"/>
        </w:rPr>
      </w:pPr>
      <w:r w:rsidRPr="007B1492">
        <w:rPr>
          <w:rFonts w:ascii="Arial" w:hAnsi="Arial" w:cs="Arial"/>
          <w:sz w:val="24"/>
          <w:szCs w:val="24"/>
        </w:rPr>
        <w:t xml:space="preserve">La vendita per asporto </w:t>
      </w:r>
      <w:r w:rsidR="00D00620">
        <w:rPr>
          <w:rFonts w:ascii="Arial" w:hAnsi="Arial" w:cs="Arial"/>
          <w:sz w:val="24"/>
          <w:szCs w:val="24"/>
        </w:rPr>
        <w:t xml:space="preserve">deve essere </w:t>
      </w:r>
      <w:r w:rsidRPr="007B1492">
        <w:rPr>
          <w:rFonts w:ascii="Arial" w:hAnsi="Arial" w:cs="Arial"/>
          <w:sz w:val="24"/>
          <w:szCs w:val="24"/>
        </w:rPr>
        <w:t>effettuata</w:t>
      </w:r>
      <w:r w:rsidR="00D00620">
        <w:rPr>
          <w:rFonts w:ascii="Arial" w:hAnsi="Arial" w:cs="Arial"/>
          <w:sz w:val="24"/>
          <w:szCs w:val="24"/>
        </w:rPr>
        <w:t>,</w:t>
      </w:r>
      <w:r w:rsidRPr="007B1492">
        <w:rPr>
          <w:rFonts w:ascii="Arial" w:hAnsi="Arial" w:cs="Arial"/>
          <w:sz w:val="24"/>
          <w:szCs w:val="24"/>
        </w:rPr>
        <w:t xml:space="preserve"> previa ordinazione </w:t>
      </w:r>
      <w:r w:rsidRPr="007B1492">
        <w:rPr>
          <w:rFonts w:ascii="Arial" w:hAnsi="Arial" w:cs="Arial"/>
          <w:i/>
          <w:sz w:val="24"/>
          <w:szCs w:val="24"/>
        </w:rPr>
        <w:t xml:space="preserve">on-line </w:t>
      </w:r>
      <w:r w:rsidRPr="007B1492">
        <w:rPr>
          <w:rFonts w:ascii="Arial" w:hAnsi="Arial" w:cs="Arial"/>
          <w:sz w:val="24"/>
          <w:szCs w:val="24"/>
        </w:rPr>
        <w:t xml:space="preserve">o telefonica, garantendo che gli ingressi per il ritiro dei prodotti ordinati avvengano per appuntamenti, dilazionati nel tempo, allo scopo di evitare assembramenti all'esterno e consentendo nel </w:t>
      </w:r>
      <w:r w:rsidRPr="007B1492">
        <w:rPr>
          <w:rFonts w:ascii="Arial" w:hAnsi="Arial" w:cs="Arial"/>
          <w:sz w:val="24"/>
          <w:szCs w:val="24"/>
        </w:rPr>
        <w:lastRenderedPageBreak/>
        <w:t xml:space="preserve">locale la presenza di un cliente alla volta, assicurando che permanga il tempo strettamente necessario alla consegna e al pagamento della merce e nel rispetto delle misure di cui all’Allegato 5 del D.P.C.M. 10 aprile 2010. </w:t>
      </w:r>
    </w:p>
    <w:p w:rsidR="00D00620" w:rsidRDefault="007B1492" w:rsidP="00D00620">
      <w:pPr>
        <w:jc w:val="both"/>
        <w:rPr>
          <w:rFonts w:ascii="Arial" w:hAnsi="Arial" w:cs="Arial"/>
          <w:sz w:val="24"/>
          <w:szCs w:val="24"/>
        </w:rPr>
      </w:pPr>
      <w:r w:rsidRPr="007B1492">
        <w:rPr>
          <w:rFonts w:ascii="Arial" w:hAnsi="Arial" w:cs="Arial"/>
          <w:sz w:val="24"/>
          <w:szCs w:val="24"/>
        </w:rPr>
        <w:t xml:space="preserve">Allo stesso modo è consentito l’asporto in quegli esercizi di ristorazione per i quali sia prevista l’ordinazione e la consegna al cliente direttamente dal veicolo. </w:t>
      </w:r>
    </w:p>
    <w:p w:rsidR="007B1492" w:rsidRPr="007B1492" w:rsidRDefault="007B1492" w:rsidP="00D00620">
      <w:pPr>
        <w:jc w:val="both"/>
        <w:rPr>
          <w:rFonts w:ascii="Arial" w:hAnsi="Arial" w:cs="Arial"/>
          <w:sz w:val="24"/>
          <w:szCs w:val="24"/>
        </w:rPr>
      </w:pPr>
      <w:r w:rsidRPr="007B1492">
        <w:rPr>
          <w:rFonts w:ascii="Arial" w:hAnsi="Arial" w:cs="Arial"/>
          <w:sz w:val="24"/>
          <w:szCs w:val="24"/>
        </w:rPr>
        <w:t>Resta sospesa per tutti gli esercizi del presente punto ogni forma di consumo sul posto di alimenti e bevande</w:t>
      </w:r>
    </w:p>
    <w:p w:rsidR="00617575" w:rsidRDefault="00617575" w:rsidP="00C625F6">
      <w:pPr>
        <w:pStyle w:val="Titolo2"/>
        <w:spacing w:before="405" w:after="203"/>
        <w:rPr>
          <w:rFonts w:ascii="Arial" w:hAnsi="Arial" w:cs="Arial"/>
          <w:b/>
          <w:color w:val="1C2024"/>
          <w:sz w:val="32"/>
          <w:szCs w:val="32"/>
        </w:rPr>
      </w:pPr>
    </w:p>
    <w:p w:rsidR="00C625F6" w:rsidRPr="007B1492" w:rsidRDefault="00C625F6" w:rsidP="00C625F6">
      <w:pPr>
        <w:pStyle w:val="Titolo2"/>
        <w:spacing w:before="405" w:after="203"/>
        <w:rPr>
          <w:rFonts w:ascii="Arial" w:hAnsi="Arial" w:cs="Arial"/>
          <w:b/>
          <w:color w:val="1C2024"/>
          <w:sz w:val="32"/>
          <w:szCs w:val="32"/>
        </w:rPr>
      </w:pPr>
      <w:r w:rsidRPr="007B1492">
        <w:rPr>
          <w:rFonts w:ascii="Arial" w:hAnsi="Arial" w:cs="Arial"/>
          <w:b/>
          <w:color w:val="1C2024"/>
          <w:sz w:val="32"/>
          <w:szCs w:val="32"/>
        </w:rPr>
        <w:t>CONSEGNA A DOMICILIO</w:t>
      </w:r>
    </w:p>
    <w:p w:rsidR="00C625F6" w:rsidRPr="007C7727" w:rsidRDefault="00C625F6" w:rsidP="007C7727">
      <w:pPr>
        <w:pStyle w:val="Titolo3"/>
        <w:spacing w:before="405" w:beforeAutospacing="0" w:after="203" w:afterAutospacing="0"/>
        <w:jc w:val="both"/>
        <w:rPr>
          <w:rFonts w:ascii="Arial" w:hAnsi="Arial" w:cs="Arial"/>
          <w:color w:val="1C2024"/>
          <w:sz w:val="28"/>
          <w:szCs w:val="28"/>
        </w:rPr>
      </w:pPr>
      <w:r w:rsidRPr="007C7727">
        <w:rPr>
          <w:rFonts w:ascii="Arial" w:hAnsi="Arial" w:cs="Arial"/>
          <w:color w:val="1C2024"/>
          <w:sz w:val="28"/>
          <w:szCs w:val="28"/>
        </w:rPr>
        <w:t>Ci sono limitazioni merc</w:t>
      </w:r>
      <w:r w:rsidR="007C7727">
        <w:rPr>
          <w:rFonts w:ascii="Arial" w:hAnsi="Arial" w:cs="Arial"/>
          <w:color w:val="1C2024"/>
          <w:sz w:val="28"/>
          <w:szCs w:val="28"/>
        </w:rPr>
        <w:t>e</w:t>
      </w:r>
      <w:r w:rsidRPr="007C7727">
        <w:rPr>
          <w:rFonts w:ascii="Arial" w:hAnsi="Arial" w:cs="Arial"/>
          <w:color w:val="1C2024"/>
          <w:sz w:val="28"/>
          <w:szCs w:val="28"/>
        </w:rPr>
        <w:t xml:space="preserve">ologiche per gli esercizi di vendita al dettaglio alla consegna a domicilio su ordinazione? </w:t>
      </w:r>
    </w:p>
    <w:p w:rsidR="00C625F6" w:rsidRDefault="007C7727" w:rsidP="007C7727">
      <w:pPr>
        <w:pStyle w:val="NormaleWeb"/>
        <w:spacing w:before="0" w:beforeAutospacing="0" w:after="203" w:afterAutospacing="0"/>
        <w:jc w:val="both"/>
        <w:rPr>
          <w:rFonts w:ascii="Arial" w:hAnsi="Arial" w:cs="Arial"/>
          <w:color w:val="1C2024"/>
        </w:rPr>
      </w:pPr>
      <w:r>
        <w:rPr>
          <w:rFonts w:ascii="Arial" w:hAnsi="Arial" w:cs="Arial"/>
          <w:color w:val="1C2024"/>
        </w:rPr>
        <w:t xml:space="preserve">No. </w:t>
      </w:r>
      <w:r w:rsidR="00C625F6" w:rsidRPr="007C7727">
        <w:rPr>
          <w:rFonts w:ascii="Arial" w:hAnsi="Arial" w:cs="Arial"/>
          <w:color w:val="1C2024"/>
        </w:rPr>
        <w:t xml:space="preserve">La vendita di prodotti di qualsiasi genere merceologico è sempre consentita quando è prevista la consegna al domicilio del cliente su ordinazione tramite </w:t>
      </w:r>
      <w:r w:rsidR="00C625F6" w:rsidRPr="007C7727">
        <w:rPr>
          <w:rFonts w:ascii="Arial" w:hAnsi="Arial" w:cs="Arial"/>
          <w:i/>
          <w:color w:val="1C2024"/>
        </w:rPr>
        <w:t>e-commerce</w:t>
      </w:r>
      <w:r w:rsidR="00C625F6" w:rsidRPr="007C7727">
        <w:rPr>
          <w:rFonts w:ascii="Arial" w:hAnsi="Arial" w:cs="Arial"/>
          <w:color w:val="1C2024"/>
        </w:rPr>
        <w:t>, per televisione e per corrispondenza, radio e telefono</w:t>
      </w:r>
      <w:r w:rsidR="00B21C16">
        <w:rPr>
          <w:rFonts w:ascii="Arial" w:hAnsi="Arial" w:cs="Arial"/>
          <w:color w:val="1C2024"/>
        </w:rPr>
        <w:t>.</w:t>
      </w:r>
    </w:p>
    <w:p w:rsidR="00C625F6" w:rsidRPr="007C7727" w:rsidRDefault="00C625F6" w:rsidP="007C7727">
      <w:pPr>
        <w:pStyle w:val="Titolo3"/>
        <w:spacing w:before="405" w:beforeAutospacing="0" w:after="203" w:afterAutospacing="0"/>
        <w:jc w:val="both"/>
        <w:rPr>
          <w:rFonts w:ascii="Arial" w:hAnsi="Arial" w:cs="Arial"/>
          <w:color w:val="1C2024"/>
          <w:sz w:val="28"/>
          <w:szCs w:val="28"/>
        </w:rPr>
      </w:pPr>
      <w:r w:rsidRPr="007C7727">
        <w:rPr>
          <w:rFonts w:ascii="Arial" w:hAnsi="Arial" w:cs="Arial"/>
          <w:color w:val="1C2024"/>
          <w:sz w:val="28"/>
          <w:szCs w:val="28"/>
        </w:rPr>
        <w:t>Gli operatori del commercio su aree pubbliche possono effettuare la consegna a domicilio?</w:t>
      </w:r>
    </w:p>
    <w:p w:rsidR="00C625F6" w:rsidRPr="007C7727" w:rsidRDefault="007C7727" w:rsidP="007C7727">
      <w:pPr>
        <w:pStyle w:val="xmsonormal"/>
        <w:spacing w:before="0" w:beforeAutospacing="0" w:after="203" w:afterAutospacing="0"/>
        <w:jc w:val="both"/>
        <w:rPr>
          <w:rFonts w:ascii="Arial" w:hAnsi="Arial" w:cs="Arial"/>
          <w:color w:val="1C2024"/>
        </w:rPr>
      </w:pPr>
      <w:r>
        <w:rPr>
          <w:rFonts w:ascii="Arial" w:hAnsi="Arial" w:cs="Arial"/>
          <w:color w:val="1C2024"/>
        </w:rPr>
        <w:t>Sì. G</w:t>
      </w:r>
      <w:r w:rsidR="00C625F6" w:rsidRPr="007C7727">
        <w:rPr>
          <w:rFonts w:ascii="Arial" w:hAnsi="Arial" w:cs="Arial"/>
          <w:color w:val="1C2024"/>
        </w:rPr>
        <w:t>li operatori del commercio su aree pubbliche</w:t>
      </w:r>
      <w:r w:rsidR="00C625F6" w:rsidRPr="007C7727">
        <w:rPr>
          <w:rFonts w:ascii="Arial" w:hAnsi="Arial" w:cs="Arial"/>
          <w:b/>
          <w:bCs/>
          <w:color w:val="1C2024"/>
        </w:rPr>
        <w:t> </w:t>
      </w:r>
      <w:r w:rsidR="00C625F6" w:rsidRPr="007C7727">
        <w:rPr>
          <w:rFonts w:ascii="Arial" w:hAnsi="Arial" w:cs="Arial"/>
          <w:color w:val="1C2024"/>
        </w:rPr>
        <w:t>(titolari di autorizzazione di tipo A o B), che al momento non possono esercitare presso i mercati e le fiere, perché sospesi, né in forma itinerante, </w:t>
      </w:r>
      <w:r>
        <w:rPr>
          <w:rFonts w:ascii="Arial" w:hAnsi="Arial" w:cs="Arial"/>
          <w:color w:val="1C2024"/>
        </w:rPr>
        <w:t xml:space="preserve">possono effettuare consegne </w:t>
      </w:r>
      <w:r w:rsidR="00C625F6" w:rsidRPr="007C7727">
        <w:rPr>
          <w:rFonts w:ascii="Arial" w:hAnsi="Arial" w:cs="Arial"/>
          <w:color w:val="1C2024"/>
        </w:rPr>
        <w:t>a domicilio</w:t>
      </w:r>
      <w:r w:rsidR="00C625F6" w:rsidRPr="007C7727">
        <w:rPr>
          <w:rFonts w:ascii="Arial" w:hAnsi="Arial" w:cs="Arial"/>
          <w:b/>
          <w:bCs/>
          <w:color w:val="1C2024"/>
        </w:rPr>
        <w:t> </w:t>
      </w:r>
      <w:r w:rsidR="00C625F6" w:rsidRPr="007C7727">
        <w:rPr>
          <w:rFonts w:ascii="Arial" w:hAnsi="Arial" w:cs="Arial"/>
          <w:color w:val="1C2024"/>
        </w:rPr>
        <w:t>su ordinazione, fermo restando che al momento della consegna devono essere evitati contatti personali a distanza inferiore ad un metro.</w:t>
      </w:r>
    </w:p>
    <w:p w:rsidR="00C625F6" w:rsidRPr="007C7727" w:rsidRDefault="007C7727" w:rsidP="007C7727">
      <w:pPr>
        <w:pStyle w:val="Titolo3"/>
        <w:spacing w:before="405" w:beforeAutospacing="0" w:after="203" w:afterAutospacing="0"/>
        <w:jc w:val="both"/>
        <w:rPr>
          <w:rFonts w:ascii="Arial" w:hAnsi="Arial" w:cs="Arial"/>
          <w:color w:val="1C2024"/>
          <w:sz w:val="28"/>
          <w:szCs w:val="28"/>
        </w:rPr>
      </w:pPr>
      <w:r>
        <w:rPr>
          <w:rFonts w:ascii="Arial" w:hAnsi="Arial" w:cs="Arial"/>
          <w:color w:val="1C2024"/>
          <w:sz w:val="28"/>
          <w:szCs w:val="28"/>
        </w:rPr>
        <w:t>L</w:t>
      </w:r>
      <w:r w:rsidR="00C625F6" w:rsidRPr="007C7727">
        <w:rPr>
          <w:rFonts w:ascii="Arial" w:hAnsi="Arial" w:cs="Arial"/>
          <w:color w:val="1C2024"/>
          <w:sz w:val="28"/>
          <w:szCs w:val="28"/>
        </w:rPr>
        <w:t>e imprese esercenti</w:t>
      </w:r>
      <w:r>
        <w:rPr>
          <w:rFonts w:ascii="Arial" w:hAnsi="Arial" w:cs="Arial"/>
          <w:color w:val="1C2024"/>
          <w:sz w:val="28"/>
          <w:szCs w:val="28"/>
        </w:rPr>
        <w:t xml:space="preserve"> </w:t>
      </w:r>
      <w:r w:rsidR="00C625F6" w:rsidRPr="007C7727">
        <w:rPr>
          <w:rFonts w:ascii="Arial" w:hAnsi="Arial" w:cs="Arial"/>
          <w:color w:val="1C2024"/>
          <w:sz w:val="28"/>
          <w:szCs w:val="28"/>
        </w:rPr>
        <w:t>attività di acconciatore ed estetista, la cui attività è sospesa, possono comunque fornire a domicilio ai loro clienti i prodotti inerenti ai trattamenti che normalmente vendono in negozio, stante la chiusura dell’attività?</w:t>
      </w:r>
    </w:p>
    <w:p w:rsidR="00C625F6" w:rsidRDefault="007C7727" w:rsidP="00C625F6">
      <w:pPr>
        <w:pStyle w:val="xmsonormal"/>
        <w:spacing w:before="0" w:beforeAutospacing="0" w:after="203" w:afterAutospacing="0"/>
        <w:rPr>
          <w:rFonts w:ascii="Helvetica Neue" w:hAnsi="Helvetica Neue"/>
          <w:color w:val="1C2024"/>
          <w:sz w:val="27"/>
          <w:szCs w:val="27"/>
        </w:rPr>
      </w:pPr>
      <w:r>
        <w:rPr>
          <w:rFonts w:ascii="Arial" w:hAnsi="Arial" w:cs="Arial"/>
          <w:color w:val="1C2024"/>
        </w:rPr>
        <w:t xml:space="preserve">Sì. </w:t>
      </w:r>
      <w:proofErr w:type="gramStart"/>
      <w:r w:rsidR="00C625F6" w:rsidRPr="007C7727">
        <w:rPr>
          <w:rFonts w:ascii="Arial" w:hAnsi="Arial" w:cs="Arial"/>
          <w:color w:val="1C2024"/>
        </w:rPr>
        <w:t>E’</w:t>
      </w:r>
      <w:proofErr w:type="gramEnd"/>
      <w:r w:rsidR="00C625F6" w:rsidRPr="007C7727">
        <w:rPr>
          <w:rFonts w:ascii="Arial" w:hAnsi="Arial" w:cs="Arial"/>
          <w:color w:val="1C2024"/>
        </w:rPr>
        <w:t xml:space="preserve"> consentito alle imprese esercenti l'attività di acconciatore ed estetista la consegna a domicilio su ordinazione dei prodotti afferenti i trattamenti che di norma vendono alla clientela, fermo restando che al momento della consegna devono essere evitati contatti personali a distanza inferiore ad un metro</w:t>
      </w:r>
      <w:r w:rsidR="00C625F6">
        <w:rPr>
          <w:rFonts w:ascii="Helvetica Neue" w:hAnsi="Helvetica Neue"/>
          <w:color w:val="1C2024"/>
          <w:sz w:val="27"/>
          <w:szCs w:val="27"/>
        </w:rPr>
        <w:t>.</w:t>
      </w:r>
    </w:p>
    <w:p w:rsidR="00C625F6" w:rsidRPr="007C7727" w:rsidRDefault="00C625F6" w:rsidP="007C7727">
      <w:pPr>
        <w:pStyle w:val="Titolo3"/>
        <w:spacing w:before="405" w:beforeAutospacing="0" w:after="203" w:afterAutospacing="0"/>
        <w:jc w:val="both"/>
        <w:rPr>
          <w:rFonts w:ascii="Arial" w:hAnsi="Arial" w:cs="Arial"/>
          <w:color w:val="1C2024"/>
          <w:sz w:val="28"/>
          <w:szCs w:val="28"/>
        </w:rPr>
      </w:pPr>
      <w:r w:rsidRPr="007C7727">
        <w:rPr>
          <w:rFonts w:ascii="Arial" w:hAnsi="Arial" w:cs="Arial"/>
          <w:color w:val="1C2024"/>
          <w:sz w:val="28"/>
          <w:szCs w:val="28"/>
        </w:rPr>
        <w:t>I produttori agricoli possono effettuare la consegna a domicilio dei loro prodotti?</w:t>
      </w:r>
    </w:p>
    <w:p w:rsidR="00C625F6" w:rsidRPr="007C7727" w:rsidRDefault="007C7727" w:rsidP="007C7727">
      <w:pPr>
        <w:pStyle w:val="xmsonormal"/>
        <w:spacing w:before="0" w:beforeAutospacing="0" w:after="203" w:afterAutospacing="0"/>
        <w:jc w:val="both"/>
        <w:rPr>
          <w:rFonts w:ascii="Arial" w:hAnsi="Arial" w:cs="Arial"/>
          <w:color w:val="1C2024"/>
        </w:rPr>
      </w:pPr>
      <w:r>
        <w:rPr>
          <w:rFonts w:ascii="Arial" w:hAnsi="Arial" w:cs="Arial"/>
          <w:color w:val="1C2024"/>
        </w:rPr>
        <w:t xml:space="preserve">Sì. </w:t>
      </w:r>
      <w:r w:rsidR="00C625F6" w:rsidRPr="007C7727">
        <w:rPr>
          <w:rFonts w:ascii="Arial" w:hAnsi="Arial" w:cs="Arial"/>
          <w:color w:val="1C2024"/>
        </w:rPr>
        <w:t>I produttori agricoli possono effettuare la consegna a domicilio su ordinazione dei prodotti di propria produzione, fermo restando che al momento della consegna devono essere evitati contatti personali a distanza inferiore ad un metro.</w:t>
      </w:r>
    </w:p>
    <w:p w:rsidR="00617575" w:rsidRDefault="00617575" w:rsidP="00C625F6">
      <w:pPr>
        <w:pStyle w:val="Titolo2"/>
        <w:spacing w:before="405" w:after="203"/>
        <w:rPr>
          <w:rFonts w:ascii="Arial" w:hAnsi="Arial" w:cs="Arial"/>
          <w:b/>
          <w:color w:val="1C2024"/>
          <w:sz w:val="32"/>
          <w:szCs w:val="32"/>
        </w:rPr>
      </w:pPr>
    </w:p>
    <w:p w:rsidR="00C625F6" w:rsidRPr="007B1492" w:rsidRDefault="00C625F6" w:rsidP="00C625F6">
      <w:pPr>
        <w:pStyle w:val="Titolo2"/>
        <w:spacing w:before="405" w:after="203"/>
        <w:rPr>
          <w:rFonts w:ascii="Arial" w:hAnsi="Arial" w:cs="Arial"/>
          <w:b/>
          <w:color w:val="1C2024"/>
          <w:sz w:val="32"/>
          <w:szCs w:val="32"/>
        </w:rPr>
      </w:pPr>
      <w:r w:rsidRPr="007B1492">
        <w:rPr>
          <w:rFonts w:ascii="Arial" w:hAnsi="Arial" w:cs="Arial"/>
          <w:b/>
          <w:color w:val="1C2024"/>
          <w:sz w:val="32"/>
          <w:szCs w:val="32"/>
        </w:rPr>
        <w:t>IMPIANTI SPORTIVI</w:t>
      </w:r>
    </w:p>
    <w:p w:rsidR="00C625F6" w:rsidRPr="00347213" w:rsidRDefault="00C625F6" w:rsidP="00C625F6">
      <w:pPr>
        <w:pStyle w:val="Titolo3"/>
        <w:spacing w:before="405" w:beforeAutospacing="0" w:after="203" w:afterAutospacing="0"/>
        <w:rPr>
          <w:rFonts w:ascii="Arial" w:hAnsi="Arial" w:cs="Arial"/>
          <w:color w:val="1C2024"/>
          <w:sz w:val="28"/>
          <w:szCs w:val="28"/>
        </w:rPr>
      </w:pPr>
      <w:r w:rsidRPr="00347213">
        <w:rPr>
          <w:rFonts w:ascii="Arial" w:hAnsi="Arial" w:cs="Arial"/>
          <w:color w:val="1C2024"/>
          <w:sz w:val="28"/>
          <w:szCs w:val="28"/>
        </w:rPr>
        <w:t>È consentita, per i gestori di centri e impianti sportivi (impianti natatori, palestre etc.</w:t>
      </w:r>
      <w:r w:rsidR="00347213" w:rsidRPr="00347213">
        <w:rPr>
          <w:rFonts w:ascii="Arial" w:hAnsi="Arial" w:cs="Arial"/>
          <w:color w:val="1C2024"/>
          <w:sz w:val="28"/>
          <w:szCs w:val="28"/>
        </w:rPr>
        <w:t>),</w:t>
      </w:r>
      <w:r w:rsidRPr="00347213">
        <w:rPr>
          <w:rFonts w:ascii="Arial" w:hAnsi="Arial" w:cs="Arial"/>
          <w:color w:val="1C2024"/>
          <w:sz w:val="28"/>
          <w:szCs w:val="28"/>
        </w:rPr>
        <w:t xml:space="preserve"> centri termali, centri benessere, la possibilità di effettuare le attività di manutenzione degli impianti?</w:t>
      </w:r>
    </w:p>
    <w:p w:rsidR="00C625F6" w:rsidRPr="00347213" w:rsidRDefault="00C625F6" w:rsidP="00C625F6">
      <w:pPr>
        <w:pStyle w:val="xmsonormal"/>
        <w:spacing w:before="0" w:beforeAutospacing="0" w:after="203" w:afterAutospacing="0"/>
        <w:rPr>
          <w:rFonts w:ascii="Arial" w:hAnsi="Arial" w:cs="Arial"/>
          <w:color w:val="1C2024"/>
        </w:rPr>
      </w:pPr>
      <w:r w:rsidRPr="00347213">
        <w:rPr>
          <w:rFonts w:ascii="Arial" w:hAnsi="Arial" w:cs="Arial"/>
          <w:color w:val="1C2024"/>
        </w:rPr>
        <w:t>Gli impianti e centri sportivi, gli impianti termali, i centri benessere, sono chiusi.</w:t>
      </w:r>
    </w:p>
    <w:p w:rsidR="00C625F6" w:rsidRDefault="0065161E" w:rsidP="00C625F6">
      <w:pPr>
        <w:pStyle w:val="xmsonormal"/>
        <w:spacing w:before="0" w:beforeAutospacing="0" w:after="203" w:afterAutospacing="0"/>
        <w:rPr>
          <w:rFonts w:ascii="Arial" w:hAnsi="Arial" w:cs="Arial"/>
          <w:color w:val="1C2024"/>
        </w:rPr>
      </w:pPr>
      <w:r w:rsidRPr="00347213">
        <w:rPr>
          <w:rFonts w:ascii="Arial" w:hAnsi="Arial" w:cs="Arial"/>
          <w:color w:val="1C2024"/>
        </w:rPr>
        <w:t xml:space="preserve">È tuttavia </w:t>
      </w:r>
      <w:r w:rsidR="00C625F6" w:rsidRPr="00347213">
        <w:rPr>
          <w:rFonts w:ascii="Arial" w:hAnsi="Arial" w:cs="Arial"/>
          <w:color w:val="1C2024"/>
        </w:rPr>
        <w:t xml:space="preserve">consentita, per i gestori di impianti e centri sportivi, impianti sciistici e termali, centri benessere, la possibilità di effettuare le attività di </w:t>
      </w:r>
      <w:r w:rsidRPr="00347213">
        <w:rPr>
          <w:rFonts w:ascii="Arial" w:hAnsi="Arial" w:cs="Arial"/>
          <w:color w:val="1C2024"/>
        </w:rPr>
        <w:t>vigilanza, conservative e di manutenzione, di gestione dei pagamenti e di pulizia e sanificazione, pre</w:t>
      </w:r>
      <w:r w:rsidR="00347213" w:rsidRPr="00347213">
        <w:rPr>
          <w:rFonts w:ascii="Arial" w:hAnsi="Arial" w:cs="Arial"/>
          <w:color w:val="1C2024"/>
        </w:rPr>
        <w:t>v</w:t>
      </w:r>
      <w:r w:rsidRPr="00347213">
        <w:rPr>
          <w:rFonts w:ascii="Arial" w:hAnsi="Arial" w:cs="Arial"/>
          <w:color w:val="1C2024"/>
        </w:rPr>
        <w:t>ia comunicazione al Prefetto</w:t>
      </w:r>
      <w:r w:rsidR="00347213" w:rsidRPr="00347213">
        <w:rPr>
          <w:rFonts w:ascii="Arial" w:hAnsi="Arial" w:cs="Arial"/>
          <w:color w:val="1C2024"/>
        </w:rPr>
        <w:t>.</w:t>
      </w:r>
    </w:p>
    <w:p w:rsidR="00C41F2E" w:rsidRDefault="00C41F2E" w:rsidP="00CD7072">
      <w:pPr>
        <w:pStyle w:val="Titolo2"/>
        <w:spacing w:before="405" w:after="203"/>
        <w:jc w:val="both"/>
        <w:rPr>
          <w:rFonts w:ascii="Arial" w:hAnsi="Arial" w:cs="Arial"/>
          <w:b/>
          <w:color w:val="auto"/>
          <w:sz w:val="28"/>
          <w:szCs w:val="28"/>
        </w:rPr>
      </w:pPr>
    </w:p>
    <w:p w:rsidR="00BE00EC" w:rsidRPr="00BE00EC" w:rsidRDefault="00BE00EC" w:rsidP="00CD7072">
      <w:pPr>
        <w:pStyle w:val="Titolo2"/>
        <w:spacing w:before="405" w:after="203"/>
        <w:jc w:val="both"/>
        <w:rPr>
          <w:rFonts w:ascii="Arial" w:hAnsi="Arial" w:cs="Arial"/>
          <w:b/>
          <w:color w:val="auto"/>
          <w:sz w:val="28"/>
          <w:szCs w:val="28"/>
        </w:rPr>
      </w:pPr>
      <w:r w:rsidRPr="00BE00EC">
        <w:rPr>
          <w:rFonts w:ascii="Arial" w:hAnsi="Arial" w:cs="Arial"/>
          <w:b/>
          <w:color w:val="auto"/>
          <w:sz w:val="28"/>
          <w:szCs w:val="28"/>
        </w:rPr>
        <w:t>COLTIVAZIONE AGRICOLA PER AUTOCONSUMO IN ORTI PRIVATI, URBANI E COMUNALI</w:t>
      </w:r>
    </w:p>
    <w:p w:rsidR="00BE00EC" w:rsidRPr="00BE00EC" w:rsidRDefault="00BE00EC" w:rsidP="00BE00EC">
      <w:pPr>
        <w:pStyle w:val="Titolo2"/>
        <w:spacing w:before="405" w:after="203"/>
        <w:jc w:val="both"/>
        <w:rPr>
          <w:rFonts w:ascii="Arial" w:hAnsi="Arial" w:cs="Arial"/>
          <w:b/>
          <w:color w:val="auto"/>
          <w:sz w:val="28"/>
          <w:szCs w:val="28"/>
        </w:rPr>
      </w:pPr>
      <w:r w:rsidRPr="00BE00EC">
        <w:rPr>
          <w:rFonts w:ascii="Arial" w:hAnsi="Arial" w:cs="Arial"/>
          <w:b/>
          <w:color w:val="auto"/>
          <w:sz w:val="28"/>
          <w:szCs w:val="28"/>
        </w:rPr>
        <w:t xml:space="preserve">La coltivazione del terreno per uso agricolo e l’attività diretta alla produzione per autoconsumo anche all’interno di orti urbani e comunali sono consentite? </w:t>
      </w:r>
    </w:p>
    <w:p w:rsidR="00D00620" w:rsidRDefault="00BE00EC" w:rsidP="00CD7072">
      <w:pPr>
        <w:pStyle w:val="Titolo2"/>
        <w:spacing w:before="405" w:after="203"/>
        <w:jc w:val="both"/>
        <w:rPr>
          <w:rFonts w:ascii="Arial" w:hAnsi="Arial" w:cs="Arial"/>
          <w:color w:val="auto"/>
          <w:sz w:val="24"/>
          <w:szCs w:val="24"/>
        </w:rPr>
      </w:pPr>
      <w:r w:rsidRPr="00CD7072">
        <w:rPr>
          <w:rFonts w:ascii="Arial" w:hAnsi="Arial" w:cs="Arial"/>
          <w:color w:val="auto"/>
          <w:sz w:val="24"/>
          <w:szCs w:val="24"/>
        </w:rPr>
        <w:t>Sì. A seguito dell’</w:t>
      </w:r>
      <w:r w:rsidR="00C41F2E">
        <w:rPr>
          <w:rFonts w:ascii="Arial" w:hAnsi="Arial" w:cs="Arial"/>
          <w:color w:val="auto"/>
          <w:sz w:val="24"/>
          <w:szCs w:val="24"/>
        </w:rPr>
        <w:t>Or</w:t>
      </w:r>
      <w:r w:rsidRPr="00CD7072">
        <w:rPr>
          <w:rFonts w:ascii="Arial" w:hAnsi="Arial" w:cs="Arial"/>
          <w:color w:val="auto"/>
          <w:sz w:val="24"/>
          <w:szCs w:val="24"/>
        </w:rPr>
        <w:t xml:space="preserve">dinanza del </w:t>
      </w:r>
      <w:r w:rsidR="00C41F2E">
        <w:rPr>
          <w:rFonts w:ascii="Arial" w:hAnsi="Arial" w:cs="Arial"/>
          <w:color w:val="auto"/>
          <w:sz w:val="24"/>
          <w:szCs w:val="24"/>
        </w:rPr>
        <w:t>Pre</w:t>
      </w:r>
      <w:r w:rsidRPr="00CD7072">
        <w:rPr>
          <w:rFonts w:ascii="Arial" w:hAnsi="Arial" w:cs="Arial"/>
          <w:color w:val="auto"/>
          <w:sz w:val="24"/>
          <w:szCs w:val="24"/>
        </w:rPr>
        <w:t xml:space="preserve">sidente della regione Emilia-Romagna n.66/2020, </w:t>
      </w:r>
      <w:r w:rsidR="00D00620" w:rsidRPr="00CD7072">
        <w:rPr>
          <w:rFonts w:ascii="Arial" w:hAnsi="Arial" w:cs="Arial"/>
          <w:color w:val="auto"/>
          <w:sz w:val="24"/>
          <w:szCs w:val="24"/>
        </w:rPr>
        <w:t>la coltivazione del terreno per uso agricolo e l’attività diretta alla produzione per autoconsumo anche all’interno di orti urbani e comunali</w:t>
      </w:r>
      <w:r w:rsidRPr="00CD7072">
        <w:rPr>
          <w:rFonts w:ascii="Arial" w:hAnsi="Arial" w:cs="Arial"/>
          <w:color w:val="auto"/>
          <w:sz w:val="24"/>
          <w:szCs w:val="24"/>
        </w:rPr>
        <w:t xml:space="preserve"> sono consentite. </w:t>
      </w:r>
      <w:r w:rsidR="00CD7072" w:rsidRPr="00CD7072">
        <w:rPr>
          <w:rFonts w:ascii="Arial" w:hAnsi="Arial" w:cs="Arial"/>
          <w:color w:val="auto"/>
          <w:sz w:val="24"/>
          <w:szCs w:val="24"/>
        </w:rPr>
        <w:t>Tuttavia, ta</w:t>
      </w:r>
      <w:r w:rsidR="00D00620" w:rsidRPr="00CD7072">
        <w:rPr>
          <w:rFonts w:ascii="Arial" w:hAnsi="Arial" w:cs="Arial"/>
          <w:color w:val="auto"/>
          <w:sz w:val="24"/>
          <w:szCs w:val="24"/>
        </w:rPr>
        <w:t>li attività p</w:t>
      </w:r>
      <w:r w:rsidR="00CD7072" w:rsidRPr="00CD7072">
        <w:rPr>
          <w:rFonts w:ascii="Arial" w:hAnsi="Arial" w:cs="Arial"/>
          <w:color w:val="auto"/>
          <w:sz w:val="24"/>
          <w:szCs w:val="24"/>
        </w:rPr>
        <w:t xml:space="preserve">ossono essere svolte </w:t>
      </w:r>
      <w:r w:rsidR="00D00620" w:rsidRPr="00CD7072">
        <w:rPr>
          <w:rFonts w:ascii="Arial" w:hAnsi="Arial" w:cs="Arial"/>
          <w:color w:val="auto"/>
          <w:sz w:val="24"/>
          <w:szCs w:val="24"/>
        </w:rPr>
        <w:t>esclusivamente all’interno del proprio comune di residenza</w:t>
      </w:r>
      <w:r w:rsidR="00CD7072" w:rsidRPr="00CD7072">
        <w:rPr>
          <w:rFonts w:ascii="Arial" w:hAnsi="Arial" w:cs="Arial"/>
          <w:color w:val="auto"/>
          <w:sz w:val="24"/>
          <w:szCs w:val="24"/>
        </w:rPr>
        <w:t>. Questa disposizione avrà effetto anche nella provincia di Rimini a partire dal 27 aprile 2020.</w:t>
      </w:r>
    </w:p>
    <w:p w:rsidR="00CD7072" w:rsidRPr="00CD7072" w:rsidRDefault="00CD7072" w:rsidP="00CD7072"/>
    <w:p w:rsidR="00C625F6" w:rsidRPr="007B1492" w:rsidRDefault="00C625F6" w:rsidP="00C625F6">
      <w:pPr>
        <w:pStyle w:val="Titolo2"/>
        <w:spacing w:before="405" w:after="203"/>
        <w:rPr>
          <w:rFonts w:ascii="Arial" w:hAnsi="Arial" w:cs="Arial"/>
          <w:b/>
          <w:color w:val="1C2024"/>
          <w:sz w:val="32"/>
          <w:szCs w:val="32"/>
        </w:rPr>
      </w:pPr>
      <w:r w:rsidRPr="007B1492">
        <w:rPr>
          <w:rFonts w:ascii="Arial" w:hAnsi="Arial" w:cs="Arial"/>
          <w:b/>
          <w:color w:val="1C2024"/>
          <w:sz w:val="32"/>
          <w:szCs w:val="32"/>
        </w:rPr>
        <w:t>SILVICOLTURA E ATTIVITÀ FORESTALI </w:t>
      </w:r>
    </w:p>
    <w:p w:rsidR="00C625F6" w:rsidRPr="00347213" w:rsidRDefault="00B55E47" w:rsidP="00347213">
      <w:pPr>
        <w:pStyle w:val="Titolo3"/>
        <w:spacing w:before="405" w:beforeAutospacing="0" w:after="203" w:afterAutospacing="0"/>
        <w:jc w:val="both"/>
        <w:rPr>
          <w:rFonts w:ascii="Arial" w:hAnsi="Arial" w:cs="Arial"/>
          <w:color w:val="1C2024"/>
          <w:sz w:val="28"/>
          <w:szCs w:val="28"/>
        </w:rPr>
      </w:pPr>
      <w:r>
        <w:rPr>
          <w:rFonts w:ascii="Arial" w:hAnsi="Arial" w:cs="Arial"/>
          <w:color w:val="1C2024"/>
          <w:sz w:val="28"/>
          <w:szCs w:val="28"/>
        </w:rPr>
        <w:t xml:space="preserve">Sono consentiti i tagli boschivi </w:t>
      </w:r>
      <w:r w:rsidR="00C625F6" w:rsidRPr="00347213">
        <w:rPr>
          <w:rFonts w:ascii="Arial" w:hAnsi="Arial" w:cs="Arial"/>
          <w:color w:val="1C2024"/>
          <w:sz w:val="28"/>
          <w:szCs w:val="28"/>
        </w:rPr>
        <w:t>per autoconsumo ai sensi dell’artt. 6 e 8 del Regolamento forestale n.3 del 2003?</w:t>
      </w:r>
    </w:p>
    <w:p w:rsidR="00347213" w:rsidRPr="00347213" w:rsidRDefault="00347213" w:rsidP="00347213">
      <w:pPr>
        <w:pStyle w:val="NormaleWeb"/>
        <w:spacing w:before="0" w:beforeAutospacing="0" w:after="203" w:afterAutospacing="0"/>
        <w:jc w:val="both"/>
        <w:rPr>
          <w:rFonts w:ascii="Arial" w:hAnsi="Arial" w:cs="Arial"/>
        </w:rPr>
      </w:pPr>
      <w:r w:rsidRPr="00347213">
        <w:rPr>
          <w:rFonts w:ascii="Arial" w:hAnsi="Arial" w:cs="Arial"/>
          <w:color w:val="1C2024"/>
        </w:rPr>
        <w:t>Sì. Ai sensi dell’</w:t>
      </w:r>
      <w:r w:rsidR="00C41F2E">
        <w:rPr>
          <w:rFonts w:ascii="Arial" w:hAnsi="Arial" w:cs="Arial"/>
          <w:color w:val="1C2024"/>
        </w:rPr>
        <w:t>Or</w:t>
      </w:r>
      <w:r w:rsidRPr="00347213">
        <w:rPr>
          <w:rFonts w:ascii="Arial" w:hAnsi="Arial" w:cs="Arial"/>
          <w:color w:val="1C2024"/>
        </w:rPr>
        <w:t xml:space="preserve">dinanza n.66/2020 del Presidente della Regione Emilia-Romagna, </w:t>
      </w:r>
      <w:r w:rsidRPr="00347213">
        <w:rPr>
          <w:rFonts w:ascii="Arial" w:hAnsi="Arial" w:cs="Arial"/>
        </w:rPr>
        <w:t>i tagli boschivi per autoconsumo sono consentiti in presenza di una effettiva situazione di necessità, limitando gli spostamenti dalla propria residenza e comunque entro il territorio comunale di residenza, o a quello limitrofo laddove l’area boschiva si estenda anche ad esso</w:t>
      </w:r>
      <w:r>
        <w:rPr>
          <w:rFonts w:ascii="Arial" w:hAnsi="Arial" w:cs="Arial"/>
        </w:rPr>
        <w:t>. Per effetto dell’</w:t>
      </w:r>
      <w:r w:rsidR="00C41F2E">
        <w:rPr>
          <w:rFonts w:ascii="Arial" w:hAnsi="Arial" w:cs="Arial"/>
        </w:rPr>
        <w:t>Or</w:t>
      </w:r>
      <w:r>
        <w:rPr>
          <w:rFonts w:ascii="Arial" w:hAnsi="Arial" w:cs="Arial"/>
        </w:rPr>
        <w:t>dinanza n.69</w:t>
      </w:r>
      <w:r w:rsidR="00B55E47">
        <w:rPr>
          <w:rFonts w:ascii="Arial" w:hAnsi="Arial" w:cs="Arial"/>
        </w:rPr>
        <w:t>/2020</w:t>
      </w:r>
      <w:r>
        <w:rPr>
          <w:rFonts w:ascii="Arial" w:hAnsi="Arial" w:cs="Arial"/>
        </w:rPr>
        <w:t xml:space="preserve"> del medesimo Presidente della Regione Emilia-</w:t>
      </w:r>
      <w:r>
        <w:rPr>
          <w:rFonts w:ascii="Arial" w:hAnsi="Arial" w:cs="Arial"/>
        </w:rPr>
        <w:lastRenderedPageBreak/>
        <w:t>Romagna</w:t>
      </w:r>
      <w:r w:rsidR="00B55E47">
        <w:rPr>
          <w:rFonts w:ascii="Arial" w:hAnsi="Arial" w:cs="Arial"/>
        </w:rPr>
        <w:t>, il taglio boschivo per autoconsumo è ammesso anche nella provincia di Rimini dal 27 aprile 2020</w:t>
      </w:r>
    </w:p>
    <w:p w:rsidR="00CD7072" w:rsidRDefault="00C625F6" w:rsidP="00C625F6">
      <w:pPr>
        <w:pStyle w:val="NormaleWeb"/>
        <w:spacing w:before="0" w:beforeAutospacing="0" w:after="203" w:afterAutospacing="0"/>
        <w:rPr>
          <w:rFonts w:ascii="Arial" w:hAnsi="Arial" w:cs="Arial"/>
          <w:color w:val="1C2024"/>
        </w:rPr>
      </w:pPr>
      <w:r w:rsidRPr="00B55E47">
        <w:rPr>
          <w:rFonts w:ascii="Arial" w:hAnsi="Arial" w:cs="Arial"/>
          <w:color w:val="1C2024"/>
        </w:rPr>
        <w:t xml:space="preserve">Si ricorda che i tagli boschivi per autoconsumo sono disciplinati dagli artt. 6 e 8, </w:t>
      </w:r>
      <w:r w:rsidR="00C41F2E">
        <w:rPr>
          <w:rFonts w:ascii="Arial" w:hAnsi="Arial" w:cs="Arial"/>
          <w:color w:val="1C2024"/>
        </w:rPr>
        <w:t>del regolamento regionale forestale n.3/2018.</w:t>
      </w:r>
    </w:p>
    <w:p w:rsidR="00CD7072" w:rsidRDefault="00CD7072" w:rsidP="00C625F6">
      <w:pPr>
        <w:pStyle w:val="NormaleWeb"/>
        <w:spacing w:before="0" w:beforeAutospacing="0" w:after="203" w:afterAutospacing="0"/>
        <w:rPr>
          <w:rFonts w:ascii="Arial" w:hAnsi="Arial" w:cs="Arial"/>
          <w:color w:val="1C2024"/>
        </w:rPr>
      </w:pPr>
    </w:p>
    <w:p w:rsidR="00C41F2E" w:rsidRDefault="00C41F2E" w:rsidP="00C625F6">
      <w:pPr>
        <w:pStyle w:val="NormaleWeb"/>
        <w:spacing w:before="0" w:beforeAutospacing="0" w:after="203" w:afterAutospacing="0"/>
        <w:rPr>
          <w:rFonts w:ascii="Arial" w:hAnsi="Arial" w:cs="Arial"/>
          <w:color w:val="1C2024"/>
        </w:rPr>
      </w:pPr>
    </w:p>
    <w:p w:rsidR="00CD7072" w:rsidRPr="00CD7072" w:rsidRDefault="00CD7072" w:rsidP="00C625F6">
      <w:pPr>
        <w:pStyle w:val="NormaleWeb"/>
        <w:spacing w:before="0" w:beforeAutospacing="0" w:after="203" w:afterAutospacing="0"/>
        <w:rPr>
          <w:rFonts w:ascii="Arial" w:hAnsi="Arial" w:cs="Arial"/>
          <w:b/>
          <w:sz w:val="32"/>
          <w:szCs w:val="32"/>
        </w:rPr>
      </w:pPr>
      <w:r w:rsidRPr="00CD7072">
        <w:rPr>
          <w:rFonts w:ascii="Arial" w:hAnsi="Arial" w:cs="Arial"/>
          <w:b/>
          <w:sz w:val="32"/>
          <w:szCs w:val="32"/>
        </w:rPr>
        <w:t>ATTIVITÀ RELATIVE ALLE IMBARCAZIONI</w:t>
      </w:r>
    </w:p>
    <w:p w:rsidR="00CD7072" w:rsidRPr="00CD7072" w:rsidRDefault="00CD7072" w:rsidP="00CD7072">
      <w:pPr>
        <w:pStyle w:val="NormaleWeb"/>
        <w:spacing w:before="0" w:beforeAutospacing="0" w:after="203" w:afterAutospacing="0"/>
        <w:jc w:val="both"/>
        <w:rPr>
          <w:rFonts w:ascii="Arial" w:hAnsi="Arial" w:cs="Arial"/>
          <w:b/>
          <w:sz w:val="28"/>
          <w:szCs w:val="28"/>
        </w:rPr>
      </w:pPr>
      <w:r>
        <w:rPr>
          <w:rFonts w:ascii="Arial" w:hAnsi="Arial" w:cs="Arial"/>
          <w:b/>
          <w:sz w:val="28"/>
          <w:szCs w:val="28"/>
        </w:rPr>
        <w:t>Q</w:t>
      </w:r>
      <w:r w:rsidRPr="00CD7072">
        <w:rPr>
          <w:rFonts w:ascii="Arial" w:hAnsi="Arial" w:cs="Arial"/>
          <w:b/>
          <w:sz w:val="28"/>
          <w:szCs w:val="28"/>
        </w:rPr>
        <w:t>uale tipo di attività sono ammesse a servizio di imbarcazioni da diporto all’ormeggio?</w:t>
      </w:r>
    </w:p>
    <w:p w:rsidR="00CD7072" w:rsidRPr="00CD7072" w:rsidRDefault="00CD7072" w:rsidP="00CD7072">
      <w:pPr>
        <w:pStyle w:val="NormaleWeb"/>
        <w:spacing w:before="0" w:beforeAutospacing="0" w:after="203" w:afterAutospacing="0"/>
        <w:jc w:val="both"/>
        <w:rPr>
          <w:rFonts w:ascii="Arial" w:hAnsi="Arial" w:cs="Arial"/>
        </w:rPr>
      </w:pPr>
      <w:r>
        <w:rPr>
          <w:rFonts w:ascii="Arial" w:hAnsi="Arial" w:cs="Arial"/>
        </w:rPr>
        <w:t>Sono ammess</w:t>
      </w:r>
      <w:r w:rsidRPr="00CD7072">
        <w:rPr>
          <w:rFonts w:ascii="Arial" w:hAnsi="Arial" w:cs="Arial"/>
        </w:rPr>
        <w:t xml:space="preserve">e </w:t>
      </w:r>
      <w:r>
        <w:rPr>
          <w:rFonts w:ascii="Arial" w:hAnsi="Arial" w:cs="Arial"/>
        </w:rPr>
        <w:t xml:space="preserve">le </w:t>
      </w:r>
      <w:r w:rsidRPr="00CD7072">
        <w:rPr>
          <w:rFonts w:ascii="Arial" w:hAnsi="Arial" w:cs="Arial"/>
        </w:rPr>
        <w:t>prestazioni di servizio di carattere artigianale rese da terzi per interventi di manutenzione a bordo di imbarcazioni di diporto all’ormeggio</w:t>
      </w:r>
      <w:r>
        <w:rPr>
          <w:rFonts w:ascii="Arial" w:hAnsi="Arial" w:cs="Arial"/>
        </w:rPr>
        <w:t>, ai sensi dell’ordinanza regionale n.66/2020.Tali prestazioni saranno consentite nella provincia di Rimini dal 27aprile 2020</w:t>
      </w:r>
      <w:r w:rsidRPr="00CD7072">
        <w:rPr>
          <w:rFonts w:ascii="Arial" w:hAnsi="Arial" w:cs="Arial"/>
        </w:rPr>
        <w:t>;</w:t>
      </w:r>
    </w:p>
    <w:p w:rsidR="00CD7072" w:rsidRDefault="00CD7072" w:rsidP="00C625F6">
      <w:pPr>
        <w:pStyle w:val="NormaleWeb"/>
        <w:spacing w:before="0" w:beforeAutospacing="0" w:after="203" w:afterAutospacing="0"/>
        <w:rPr>
          <w:rFonts w:ascii="Arial" w:hAnsi="Arial" w:cs="Arial"/>
          <w:b/>
          <w:sz w:val="32"/>
          <w:szCs w:val="32"/>
        </w:rPr>
      </w:pPr>
    </w:p>
    <w:p w:rsidR="00CD7072" w:rsidRPr="00CD7072" w:rsidRDefault="00CD7072" w:rsidP="00C625F6">
      <w:pPr>
        <w:pStyle w:val="NormaleWeb"/>
        <w:spacing w:before="0" w:beforeAutospacing="0" w:after="203" w:afterAutospacing="0"/>
        <w:rPr>
          <w:rFonts w:ascii="Arial" w:hAnsi="Arial" w:cs="Arial"/>
          <w:b/>
          <w:sz w:val="32"/>
          <w:szCs w:val="32"/>
        </w:rPr>
      </w:pPr>
      <w:r w:rsidRPr="00CD7072">
        <w:rPr>
          <w:rFonts w:ascii="Arial" w:hAnsi="Arial" w:cs="Arial"/>
          <w:b/>
          <w:sz w:val="32"/>
          <w:szCs w:val="32"/>
        </w:rPr>
        <w:t>ATTIVITÀ DI CANTIERISTICA NAVALE</w:t>
      </w:r>
    </w:p>
    <w:p w:rsidR="00CD7072" w:rsidRPr="00CD7072" w:rsidRDefault="00CD7072" w:rsidP="00C625F6">
      <w:pPr>
        <w:pStyle w:val="NormaleWeb"/>
        <w:spacing w:before="0" w:beforeAutospacing="0" w:after="203" w:afterAutospacing="0"/>
        <w:rPr>
          <w:rFonts w:ascii="Arial" w:hAnsi="Arial" w:cs="Arial"/>
          <w:b/>
          <w:sz w:val="28"/>
          <w:szCs w:val="28"/>
        </w:rPr>
      </w:pPr>
      <w:r w:rsidRPr="00CD7072">
        <w:rPr>
          <w:rFonts w:ascii="Arial" w:hAnsi="Arial" w:cs="Arial"/>
          <w:b/>
          <w:sz w:val="28"/>
          <w:szCs w:val="28"/>
        </w:rPr>
        <w:t xml:space="preserve"> Quali attività di cantieristica navale sono consentite?</w:t>
      </w:r>
    </w:p>
    <w:p w:rsidR="00CD7072" w:rsidRPr="00CD7072" w:rsidRDefault="00CD7072" w:rsidP="00CD7072">
      <w:pPr>
        <w:pStyle w:val="NormaleWeb"/>
        <w:spacing w:before="0" w:beforeAutospacing="0" w:after="203" w:afterAutospacing="0"/>
        <w:jc w:val="both"/>
        <w:rPr>
          <w:rFonts w:ascii="Arial" w:hAnsi="Arial" w:cs="Arial"/>
          <w:color w:val="1C2024"/>
        </w:rPr>
      </w:pPr>
      <w:r w:rsidRPr="00CD7072">
        <w:rPr>
          <w:rFonts w:ascii="Arial" w:hAnsi="Arial" w:cs="Arial"/>
        </w:rPr>
        <w:t>Nell'ambito delle attività di cantieristica navale,</w:t>
      </w:r>
      <w:r>
        <w:rPr>
          <w:rFonts w:ascii="Arial" w:hAnsi="Arial" w:cs="Arial"/>
        </w:rPr>
        <w:t xml:space="preserve"> </w:t>
      </w:r>
      <w:r w:rsidR="00580254">
        <w:rPr>
          <w:rFonts w:ascii="Arial" w:hAnsi="Arial" w:cs="Arial"/>
        </w:rPr>
        <w:t>ai sensi dell’</w:t>
      </w:r>
      <w:r w:rsidR="00C41F2E">
        <w:rPr>
          <w:rFonts w:ascii="Arial" w:hAnsi="Arial" w:cs="Arial"/>
        </w:rPr>
        <w:t>Or</w:t>
      </w:r>
      <w:r w:rsidR="00580254">
        <w:rPr>
          <w:rFonts w:ascii="Arial" w:hAnsi="Arial" w:cs="Arial"/>
        </w:rPr>
        <w:t xml:space="preserve">dinanza regionale n.66/2020, </w:t>
      </w:r>
      <w:r>
        <w:rPr>
          <w:rFonts w:ascii="Arial" w:hAnsi="Arial" w:cs="Arial"/>
        </w:rPr>
        <w:t>sono consentite</w:t>
      </w:r>
      <w:r w:rsidRPr="00CD7072">
        <w:rPr>
          <w:rFonts w:ascii="Arial" w:hAnsi="Arial" w:cs="Arial"/>
        </w:rPr>
        <w:t xml:space="preserve"> l'attività di "consegna di magazzino" </w:t>
      </w:r>
      <w:r>
        <w:rPr>
          <w:rFonts w:ascii="Arial" w:hAnsi="Arial" w:cs="Arial"/>
        </w:rPr>
        <w:t>e quelle p</w:t>
      </w:r>
      <w:r w:rsidRPr="00CD7072">
        <w:rPr>
          <w:rFonts w:ascii="Arial" w:hAnsi="Arial" w:cs="Arial"/>
        </w:rPr>
        <w:t>ropedeutiche allo spostamento dal cantiere all'ormeggio o le attività connesse comunque finalizzate alla consegna, previa comunicazione al</w:t>
      </w:r>
      <w:r w:rsidR="00580254">
        <w:rPr>
          <w:rFonts w:ascii="Arial" w:hAnsi="Arial" w:cs="Arial"/>
        </w:rPr>
        <w:t xml:space="preserve"> p</w:t>
      </w:r>
      <w:r w:rsidRPr="00CD7072">
        <w:rPr>
          <w:rFonts w:ascii="Arial" w:hAnsi="Arial" w:cs="Arial"/>
        </w:rPr>
        <w:t>refetto</w:t>
      </w:r>
      <w:r w:rsidR="00580254">
        <w:rPr>
          <w:rFonts w:ascii="Arial" w:hAnsi="Arial" w:cs="Arial"/>
        </w:rPr>
        <w:t xml:space="preserve"> Tali prestazioni saranno consentite nella provincia di Rimini dal 27aprile 2020.</w:t>
      </w:r>
    </w:p>
    <w:p w:rsidR="00617575" w:rsidRDefault="00617575"/>
    <w:p w:rsidR="00617575" w:rsidRDefault="00617575"/>
    <w:p w:rsidR="00C625F6" w:rsidRDefault="00617575">
      <w:pPr>
        <w:rPr>
          <w:rFonts w:ascii="Arial" w:hAnsi="Arial" w:cs="Arial"/>
          <w:sz w:val="32"/>
          <w:szCs w:val="32"/>
        </w:rPr>
      </w:pPr>
      <w:r w:rsidRPr="00617575">
        <w:rPr>
          <w:rFonts w:ascii="Arial" w:hAnsi="Arial" w:cs="Arial"/>
          <w:b/>
          <w:sz w:val="32"/>
          <w:szCs w:val="32"/>
        </w:rPr>
        <w:t xml:space="preserve">LE ATTIVITÀ BALNEARI </w:t>
      </w:r>
      <w:r w:rsidRPr="00617575">
        <w:rPr>
          <w:rFonts w:ascii="Arial" w:hAnsi="Arial" w:cs="Arial"/>
          <w:sz w:val="32"/>
          <w:szCs w:val="32"/>
        </w:rPr>
        <w:tab/>
      </w:r>
    </w:p>
    <w:p w:rsidR="00FC74CB" w:rsidRPr="00C9035B" w:rsidRDefault="00FC74CB" w:rsidP="00C9035B">
      <w:pPr>
        <w:shd w:val="clear" w:color="auto" w:fill="FFFFFF"/>
        <w:spacing w:before="405" w:after="203" w:line="240" w:lineRule="auto"/>
        <w:jc w:val="both"/>
        <w:outlineLvl w:val="2"/>
        <w:rPr>
          <w:rFonts w:ascii="Arial" w:eastAsia="Times New Roman" w:hAnsi="Arial" w:cs="Arial"/>
          <w:b/>
          <w:bCs/>
          <w:color w:val="1C2024"/>
          <w:sz w:val="28"/>
          <w:szCs w:val="28"/>
          <w:lang w:eastAsia="it-IT"/>
        </w:rPr>
      </w:pPr>
      <w:r w:rsidRPr="00C9035B">
        <w:rPr>
          <w:rFonts w:ascii="Arial" w:eastAsia="Times New Roman" w:hAnsi="Arial" w:cs="Arial"/>
          <w:b/>
          <w:bCs/>
          <w:color w:val="1C2024"/>
          <w:sz w:val="28"/>
          <w:szCs w:val="28"/>
          <w:lang w:eastAsia="it-IT"/>
        </w:rPr>
        <w:t>L’accesso agli stabilimenti balneari della costa della provincia di Rimini è consentito?</w:t>
      </w:r>
    </w:p>
    <w:p w:rsidR="00FC74CB" w:rsidRPr="00C9035B" w:rsidRDefault="00FC74CB" w:rsidP="00C41F2E">
      <w:pPr>
        <w:shd w:val="clear" w:color="auto" w:fill="FFFFFF" w:themeFill="background1"/>
        <w:spacing w:after="203" w:line="240" w:lineRule="auto"/>
        <w:jc w:val="both"/>
        <w:rPr>
          <w:rFonts w:ascii="Arial" w:eastAsia="Times New Roman" w:hAnsi="Arial" w:cs="Arial"/>
          <w:color w:val="1C2024"/>
          <w:sz w:val="24"/>
          <w:szCs w:val="24"/>
          <w:lang w:eastAsia="it-IT"/>
        </w:rPr>
      </w:pPr>
      <w:r w:rsidRPr="00C9035B">
        <w:rPr>
          <w:rFonts w:ascii="Arial" w:eastAsia="Times New Roman" w:hAnsi="Arial" w:cs="Arial"/>
          <w:color w:val="1C2024"/>
          <w:sz w:val="24"/>
          <w:szCs w:val="24"/>
          <w:lang w:eastAsia="it-IT"/>
        </w:rPr>
        <w:t>No. Gli stabilimenti balneari e le relative aree di pertinenza sono chiusi al pubblico</w:t>
      </w:r>
      <w:r w:rsidR="00C9035B">
        <w:rPr>
          <w:rFonts w:ascii="Arial" w:eastAsia="Times New Roman" w:hAnsi="Arial" w:cs="Arial"/>
          <w:color w:val="1C2024"/>
          <w:sz w:val="24"/>
          <w:szCs w:val="24"/>
          <w:lang w:eastAsia="it-IT"/>
        </w:rPr>
        <w:t xml:space="preserve"> ai sensi dell’ordinanza del presidente della regione Emilia-Romagna in data 11 aprile 2020 al fine d</w:t>
      </w:r>
      <w:r w:rsidR="00C41F2E">
        <w:rPr>
          <w:rFonts w:ascii="Arial" w:eastAsia="Times New Roman" w:hAnsi="Arial" w:cs="Arial"/>
          <w:color w:val="1C2024"/>
          <w:sz w:val="24"/>
          <w:szCs w:val="24"/>
          <w:lang w:eastAsia="it-IT"/>
        </w:rPr>
        <w:t xml:space="preserve">i non </w:t>
      </w:r>
      <w:r w:rsidR="00C9035B">
        <w:rPr>
          <w:rFonts w:ascii="Arial" w:eastAsia="Times New Roman" w:hAnsi="Arial" w:cs="Arial"/>
          <w:color w:val="1C2024"/>
          <w:sz w:val="24"/>
          <w:szCs w:val="24"/>
          <w:lang w:eastAsia="it-IT"/>
        </w:rPr>
        <w:t>creare assembramenti</w:t>
      </w:r>
      <w:r w:rsidRPr="00C9035B">
        <w:rPr>
          <w:rFonts w:ascii="Arial" w:eastAsia="Times New Roman" w:hAnsi="Arial" w:cs="Arial"/>
          <w:color w:val="1C2024"/>
          <w:sz w:val="24"/>
          <w:szCs w:val="24"/>
          <w:lang w:eastAsia="it-IT"/>
        </w:rPr>
        <w:t>.</w:t>
      </w:r>
    </w:p>
    <w:p w:rsidR="00C9035B" w:rsidRPr="00482332" w:rsidRDefault="00C9035B" w:rsidP="00C41F2E">
      <w:pPr>
        <w:shd w:val="clear" w:color="auto" w:fill="FFFFFF" w:themeFill="background1"/>
        <w:spacing w:after="203" w:line="240" w:lineRule="auto"/>
        <w:jc w:val="both"/>
        <w:rPr>
          <w:rFonts w:ascii="Arial" w:eastAsia="Times New Roman" w:hAnsi="Arial" w:cs="Arial"/>
          <w:bCs/>
          <w:color w:val="1C2024"/>
          <w:sz w:val="24"/>
          <w:szCs w:val="24"/>
          <w:lang w:eastAsia="it-IT"/>
        </w:rPr>
      </w:pPr>
      <w:r w:rsidRPr="00C9035B">
        <w:rPr>
          <w:rFonts w:ascii="Arial" w:eastAsia="Times New Roman" w:hAnsi="Arial" w:cs="Arial"/>
          <w:color w:val="1C2024"/>
          <w:sz w:val="24"/>
          <w:szCs w:val="24"/>
          <w:lang w:eastAsia="it-IT"/>
        </w:rPr>
        <w:t xml:space="preserve">Inoltre, si deve ricordare che il DPCM 10 aprile 2020 non consente spostamenti delle </w:t>
      </w:r>
      <w:r w:rsidRPr="00482332">
        <w:rPr>
          <w:rFonts w:ascii="Arial" w:eastAsia="Times New Roman" w:hAnsi="Arial" w:cs="Arial"/>
          <w:color w:val="1C2024"/>
          <w:sz w:val="24"/>
          <w:szCs w:val="24"/>
          <w:lang w:eastAsia="it-IT"/>
        </w:rPr>
        <w:t>persone dalla propria abitazione se non motivati da </w:t>
      </w:r>
      <w:r w:rsidRPr="00482332">
        <w:rPr>
          <w:rFonts w:ascii="Arial" w:eastAsia="Times New Roman" w:hAnsi="Arial" w:cs="Arial"/>
          <w:bCs/>
          <w:color w:val="1C2024"/>
          <w:sz w:val="24"/>
          <w:szCs w:val="24"/>
          <w:lang w:eastAsia="it-IT"/>
        </w:rPr>
        <w:t>esigenze lavorative</w:t>
      </w:r>
      <w:r w:rsidRPr="00482332">
        <w:rPr>
          <w:rFonts w:ascii="Arial" w:eastAsia="Times New Roman" w:hAnsi="Arial" w:cs="Arial"/>
          <w:color w:val="1C2024"/>
          <w:sz w:val="24"/>
          <w:szCs w:val="24"/>
          <w:lang w:eastAsia="it-IT"/>
        </w:rPr>
        <w:t>, </w:t>
      </w:r>
      <w:r w:rsidRPr="00482332">
        <w:rPr>
          <w:rFonts w:ascii="Arial" w:eastAsia="Times New Roman" w:hAnsi="Arial" w:cs="Arial"/>
          <w:bCs/>
          <w:color w:val="1C2024"/>
          <w:sz w:val="24"/>
          <w:szCs w:val="24"/>
          <w:lang w:eastAsia="it-IT"/>
        </w:rPr>
        <w:t>motivi di salute</w:t>
      </w:r>
      <w:r w:rsidRPr="00482332">
        <w:rPr>
          <w:rFonts w:ascii="Arial" w:eastAsia="Times New Roman" w:hAnsi="Arial" w:cs="Arial"/>
          <w:color w:val="1C2024"/>
          <w:sz w:val="24"/>
          <w:szCs w:val="24"/>
          <w:lang w:eastAsia="it-IT"/>
        </w:rPr>
        <w:t> o </w:t>
      </w:r>
      <w:r w:rsidRPr="00482332">
        <w:rPr>
          <w:rFonts w:ascii="Arial" w:eastAsia="Times New Roman" w:hAnsi="Arial" w:cs="Arial"/>
          <w:bCs/>
          <w:color w:val="1C2024"/>
          <w:sz w:val="24"/>
          <w:szCs w:val="24"/>
          <w:lang w:eastAsia="it-IT"/>
        </w:rPr>
        <w:t>situazioni di necessità</w:t>
      </w:r>
      <w:r w:rsidRPr="00482332">
        <w:rPr>
          <w:rFonts w:ascii="Arial" w:eastAsia="Times New Roman" w:hAnsi="Arial" w:cs="Arial"/>
          <w:color w:val="1C2024"/>
          <w:sz w:val="24"/>
          <w:szCs w:val="24"/>
          <w:lang w:eastAsia="it-IT"/>
        </w:rPr>
        <w:t xml:space="preserve"> e che le persone che si spostano per una delle ragioni</w:t>
      </w:r>
      <w:r w:rsidRPr="00C9035B">
        <w:rPr>
          <w:rFonts w:ascii="Arial" w:eastAsia="Times New Roman" w:hAnsi="Arial" w:cs="Arial"/>
          <w:color w:val="1C2024"/>
          <w:sz w:val="24"/>
          <w:szCs w:val="24"/>
          <w:lang w:eastAsia="it-IT"/>
        </w:rPr>
        <w:t xml:space="preserve"> sopra indicate, attest</w:t>
      </w:r>
      <w:r w:rsidR="00C41F2E">
        <w:rPr>
          <w:rFonts w:ascii="Arial" w:eastAsia="Times New Roman" w:hAnsi="Arial" w:cs="Arial"/>
          <w:color w:val="1C2024"/>
          <w:sz w:val="24"/>
          <w:szCs w:val="24"/>
          <w:lang w:eastAsia="it-IT"/>
        </w:rPr>
        <w:t xml:space="preserve">ano </w:t>
      </w:r>
      <w:r w:rsidRPr="00C9035B">
        <w:rPr>
          <w:rFonts w:ascii="Arial" w:eastAsia="Times New Roman" w:hAnsi="Arial" w:cs="Arial"/>
          <w:color w:val="1C2024"/>
          <w:sz w:val="24"/>
          <w:szCs w:val="24"/>
          <w:lang w:eastAsia="it-IT"/>
        </w:rPr>
        <w:t xml:space="preserve">il motivo attraverso </w:t>
      </w:r>
      <w:r w:rsidRPr="00482332">
        <w:rPr>
          <w:rFonts w:ascii="Arial" w:eastAsia="Times New Roman" w:hAnsi="Arial" w:cs="Arial"/>
          <w:color w:val="1C2024"/>
          <w:sz w:val="24"/>
          <w:szCs w:val="24"/>
          <w:lang w:eastAsia="it-IT"/>
        </w:rPr>
        <w:t>un’autodichiarazione che </w:t>
      </w:r>
      <w:r w:rsidRPr="00482332">
        <w:rPr>
          <w:rFonts w:ascii="Arial" w:eastAsia="Times New Roman" w:hAnsi="Arial" w:cs="Arial"/>
          <w:bCs/>
          <w:color w:val="1C2024"/>
          <w:sz w:val="24"/>
          <w:szCs w:val="24"/>
          <w:lang w:eastAsia="it-IT"/>
        </w:rPr>
        <w:t>potrà essere resa anche seduta stante attraverso la compilazione di moduli forniti dalle forze di polizia.</w:t>
      </w:r>
    </w:p>
    <w:p w:rsidR="00482332" w:rsidRDefault="00482332" w:rsidP="00C9035B">
      <w:pPr>
        <w:jc w:val="both"/>
        <w:rPr>
          <w:rFonts w:ascii="Arial" w:eastAsia="Times New Roman" w:hAnsi="Arial" w:cs="Arial"/>
          <w:b/>
          <w:color w:val="1C2024"/>
          <w:sz w:val="24"/>
          <w:szCs w:val="24"/>
          <w:lang w:eastAsia="it-IT"/>
        </w:rPr>
      </w:pPr>
    </w:p>
    <w:p w:rsidR="00482332" w:rsidRDefault="00482332" w:rsidP="00C9035B">
      <w:pPr>
        <w:jc w:val="both"/>
        <w:rPr>
          <w:rFonts w:ascii="Arial" w:eastAsia="Times New Roman" w:hAnsi="Arial" w:cs="Arial"/>
          <w:b/>
          <w:color w:val="1C2024"/>
          <w:sz w:val="28"/>
          <w:szCs w:val="28"/>
          <w:lang w:eastAsia="it-IT"/>
        </w:rPr>
      </w:pPr>
      <w:r w:rsidRPr="00482332">
        <w:rPr>
          <w:rFonts w:ascii="Arial" w:eastAsia="Times New Roman" w:hAnsi="Arial" w:cs="Arial"/>
          <w:b/>
          <w:color w:val="1C2024"/>
          <w:sz w:val="28"/>
          <w:szCs w:val="28"/>
          <w:lang w:eastAsia="it-IT"/>
        </w:rPr>
        <w:lastRenderedPageBreak/>
        <w:t>Ci sono soggetti cui è consentito l’accesso agli stabilimenti balneari?</w:t>
      </w:r>
    </w:p>
    <w:p w:rsidR="00606A3B" w:rsidRDefault="00FC74CB" w:rsidP="00C9035B">
      <w:pPr>
        <w:jc w:val="both"/>
        <w:rPr>
          <w:rFonts w:ascii="Arial" w:eastAsia="Times New Roman" w:hAnsi="Arial" w:cs="Arial"/>
          <w:color w:val="1C2024"/>
          <w:sz w:val="24"/>
          <w:szCs w:val="24"/>
          <w:lang w:eastAsia="it-IT"/>
        </w:rPr>
      </w:pPr>
      <w:r w:rsidRPr="00C9035B">
        <w:rPr>
          <w:rFonts w:ascii="Arial" w:eastAsia="Times New Roman" w:hAnsi="Arial" w:cs="Arial"/>
          <w:color w:val="1C2024"/>
          <w:sz w:val="24"/>
          <w:szCs w:val="24"/>
          <w:lang w:eastAsia="it-IT"/>
        </w:rPr>
        <w:t>L’accesso a</w:t>
      </w:r>
      <w:r w:rsidR="00C9035B">
        <w:rPr>
          <w:rFonts w:ascii="Arial" w:eastAsia="Times New Roman" w:hAnsi="Arial" w:cs="Arial"/>
          <w:color w:val="1C2024"/>
          <w:sz w:val="24"/>
          <w:szCs w:val="24"/>
          <w:lang w:eastAsia="it-IT"/>
        </w:rPr>
        <w:t>gli stabilimenti balneari</w:t>
      </w:r>
      <w:r w:rsidRPr="00C9035B">
        <w:rPr>
          <w:rFonts w:ascii="Arial" w:eastAsia="Times New Roman" w:hAnsi="Arial" w:cs="Arial"/>
          <w:color w:val="1C2024"/>
          <w:sz w:val="24"/>
          <w:szCs w:val="24"/>
          <w:lang w:eastAsia="it-IT"/>
        </w:rPr>
        <w:t xml:space="preserve">, oggetto di concessione demaniale marittima, è consentito solo ai titolari e al relativo personale per comprovate attività di manutenzione e vigilanza, anche relative alle aree in concessione o di pertinenza. </w:t>
      </w:r>
      <w:r w:rsidR="00606A3B">
        <w:rPr>
          <w:rFonts w:ascii="Arial" w:eastAsia="Times New Roman" w:hAnsi="Arial" w:cs="Arial"/>
          <w:color w:val="1C2024"/>
          <w:sz w:val="24"/>
          <w:szCs w:val="24"/>
          <w:lang w:eastAsia="it-IT"/>
        </w:rPr>
        <w:t>Delle attività che si intendono svolgere va preventivamente data comunicazione al prefetto di Rimini.</w:t>
      </w:r>
    </w:p>
    <w:p w:rsidR="00C9035B" w:rsidRPr="00C9035B" w:rsidRDefault="00FC74CB" w:rsidP="00C9035B">
      <w:pPr>
        <w:jc w:val="both"/>
        <w:rPr>
          <w:rFonts w:ascii="Arial" w:hAnsi="Arial" w:cs="Arial"/>
          <w:sz w:val="24"/>
          <w:szCs w:val="24"/>
        </w:rPr>
      </w:pPr>
      <w:r w:rsidRPr="00C9035B">
        <w:rPr>
          <w:rFonts w:ascii="Arial" w:eastAsia="Times New Roman" w:hAnsi="Arial" w:cs="Arial"/>
          <w:color w:val="1C2024"/>
          <w:sz w:val="24"/>
          <w:szCs w:val="24"/>
          <w:lang w:eastAsia="it-IT"/>
        </w:rPr>
        <w:t>Anche se si tratta di attività di carattere stagionale</w:t>
      </w:r>
      <w:r w:rsidR="00606A3B">
        <w:rPr>
          <w:rFonts w:ascii="Arial" w:eastAsia="Times New Roman" w:hAnsi="Arial" w:cs="Arial"/>
          <w:color w:val="1C2024"/>
          <w:sz w:val="24"/>
          <w:szCs w:val="24"/>
          <w:lang w:eastAsia="it-IT"/>
        </w:rPr>
        <w:t>,</w:t>
      </w:r>
      <w:r w:rsidRPr="00C9035B">
        <w:rPr>
          <w:rFonts w:ascii="Arial" w:eastAsia="Times New Roman" w:hAnsi="Arial" w:cs="Arial"/>
          <w:color w:val="1C2024"/>
          <w:sz w:val="24"/>
          <w:szCs w:val="24"/>
          <w:lang w:eastAsia="it-IT"/>
        </w:rPr>
        <w:t xml:space="preserve"> </w:t>
      </w:r>
      <w:r w:rsidRPr="00C9035B">
        <w:rPr>
          <w:rFonts w:ascii="Arial" w:hAnsi="Arial" w:cs="Arial"/>
          <w:sz w:val="24"/>
          <w:szCs w:val="24"/>
        </w:rPr>
        <w:t>il loro svolgimento è ammesso a condizione che siano rispettati i contenuti del “Protocollo condiviso di regolamentazione delle misure per il contrasto e il contenimento della diffusione del virus covid-19 negli ambienti di lavoro” sottoscritto il 14 marzo 2020 fra il Governo e le parti sociali come integrato dal successivo protocollo sottoscritto il 24 aprile 2020. In mancanza l’accesso ai predetti locali aziendali è ammesso ad una sola persona.</w:t>
      </w:r>
    </w:p>
    <w:p w:rsidR="00FC74CB" w:rsidRPr="00C9035B" w:rsidRDefault="00C9035B" w:rsidP="00C9035B">
      <w:pPr>
        <w:jc w:val="both"/>
        <w:rPr>
          <w:rFonts w:ascii="Arial" w:hAnsi="Arial" w:cs="Arial"/>
          <w:sz w:val="24"/>
          <w:szCs w:val="24"/>
        </w:rPr>
      </w:pPr>
      <w:r w:rsidRPr="00C9035B">
        <w:rPr>
          <w:rFonts w:ascii="Arial" w:hAnsi="Arial" w:cs="Arial"/>
          <w:sz w:val="24"/>
          <w:szCs w:val="24"/>
        </w:rPr>
        <w:t xml:space="preserve">Le </w:t>
      </w:r>
      <w:r w:rsidR="00FC74CB" w:rsidRPr="00C9035B">
        <w:rPr>
          <w:rFonts w:ascii="Arial" w:hAnsi="Arial" w:cs="Arial"/>
          <w:sz w:val="24"/>
          <w:szCs w:val="24"/>
        </w:rPr>
        <w:t xml:space="preserve">attività </w:t>
      </w:r>
      <w:r w:rsidRPr="00C9035B">
        <w:rPr>
          <w:rFonts w:ascii="Arial" w:hAnsi="Arial" w:cs="Arial"/>
          <w:sz w:val="24"/>
          <w:szCs w:val="24"/>
        </w:rPr>
        <w:t>d</w:t>
      </w:r>
      <w:r w:rsidR="00FC74CB" w:rsidRPr="00C9035B">
        <w:rPr>
          <w:rFonts w:ascii="Arial" w:hAnsi="Arial" w:cs="Arial"/>
          <w:sz w:val="24"/>
          <w:szCs w:val="24"/>
        </w:rPr>
        <w:t>i manutenzione de</w:t>
      </w:r>
      <w:r w:rsidRPr="00C9035B">
        <w:rPr>
          <w:rFonts w:ascii="Arial" w:hAnsi="Arial" w:cs="Arial"/>
          <w:sz w:val="24"/>
          <w:szCs w:val="24"/>
        </w:rPr>
        <w:t xml:space="preserve">lle strutture degli stabilimenti balneari e delle loro pertinenze </w:t>
      </w:r>
      <w:r w:rsidR="00FC74CB" w:rsidRPr="00C9035B">
        <w:rPr>
          <w:rFonts w:ascii="Arial" w:hAnsi="Arial" w:cs="Arial"/>
          <w:sz w:val="24"/>
          <w:szCs w:val="24"/>
        </w:rPr>
        <w:t>che comportano l’allestimento di attività di cantiere edile</w:t>
      </w:r>
      <w:r w:rsidRPr="00C9035B">
        <w:rPr>
          <w:rFonts w:ascii="Arial" w:hAnsi="Arial" w:cs="Arial"/>
          <w:sz w:val="24"/>
          <w:szCs w:val="24"/>
        </w:rPr>
        <w:t xml:space="preserve"> non sono ammesse.</w:t>
      </w:r>
    </w:p>
    <w:p w:rsidR="00617575" w:rsidRDefault="00617575" w:rsidP="00482332">
      <w:pPr>
        <w:jc w:val="both"/>
        <w:rPr>
          <w:rFonts w:ascii="Arial" w:hAnsi="Arial" w:cs="Arial"/>
          <w:sz w:val="24"/>
          <w:szCs w:val="24"/>
        </w:rPr>
      </w:pPr>
      <w:r w:rsidRPr="00482332">
        <w:rPr>
          <w:rFonts w:ascii="Arial" w:hAnsi="Arial" w:cs="Arial"/>
          <w:sz w:val="24"/>
          <w:szCs w:val="24"/>
        </w:rPr>
        <w:t xml:space="preserve">Le attività di </w:t>
      </w:r>
      <w:r w:rsidR="00482332">
        <w:rPr>
          <w:rFonts w:ascii="Arial" w:hAnsi="Arial" w:cs="Arial"/>
          <w:sz w:val="24"/>
          <w:szCs w:val="24"/>
        </w:rPr>
        <w:t>vigilanza e manutenzione degli stabilimenti balneari e delle aree in concessione e di pertinenza</w:t>
      </w:r>
      <w:r w:rsidRPr="00482332">
        <w:rPr>
          <w:rFonts w:ascii="Arial" w:hAnsi="Arial" w:cs="Arial"/>
          <w:sz w:val="24"/>
          <w:szCs w:val="24"/>
        </w:rPr>
        <w:t xml:space="preserve"> sono sospese nei giorni festivi e prefestivi del 26 aprile, 1, 2 e 3 maggio 2020</w:t>
      </w:r>
      <w:r w:rsidR="00482332">
        <w:rPr>
          <w:rFonts w:ascii="Arial" w:hAnsi="Arial" w:cs="Arial"/>
          <w:sz w:val="24"/>
          <w:szCs w:val="24"/>
        </w:rPr>
        <w:t>.</w:t>
      </w:r>
    </w:p>
    <w:p w:rsidR="00617575" w:rsidRPr="00482332" w:rsidRDefault="00617575" w:rsidP="00482332">
      <w:pPr>
        <w:jc w:val="both"/>
        <w:rPr>
          <w:rFonts w:ascii="Arial" w:hAnsi="Arial" w:cs="Arial"/>
          <w:sz w:val="24"/>
          <w:szCs w:val="24"/>
        </w:rPr>
      </w:pPr>
      <w:r w:rsidRPr="00482332">
        <w:rPr>
          <w:rFonts w:ascii="Arial" w:hAnsi="Arial" w:cs="Arial"/>
          <w:sz w:val="24"/>
          <w:szCs w:val="24"/>
        </w:rPr>
        <w:t xml:space="preserve">Sono </w:t>
      </w:r>
      <w:r w:rsidR="00482332">
        <w:rPr>
          <w:rFonts w:ascii="Arial" w:hAnsi="Arial" w:cs="Arial"/>
          <w:sz w:val="24"/>
          <w:szCs w:val="24"/>
        </w:rPr>
        <w:t xml:space="preserve">inoltre </w:t>
      </w:r>
      <w:r w:rsidRPr="00482332">
        <w:rPr>
          <w:rFonts w:ascii="Arial" w:hAnsi="Arial" w:cs="Arial"/>
          <w:sz w:val="24"/>
          <w:szCs w:val="24"/>
        </w:rPr>
        <w:t>chiusi al pubblico gli arenili in concessione e liberi, le aree in adiacenza al mare, i lungomari, le aree attrezzate a libero accesso, i servizi igienici pubblici e privati ad uso pubblico, le aree attrezzate per attività ludiche</w:t>
      </w:r>
      <w:r w:rsidR="00482332">
        <w:rPr>
          <w:rFonts w:ascii="Arial" w:hAnsi="Arial" w:cs="Arial"/>
          <w:sz w:val="24"/>
          <w:szCs w:val="24"/>
        </w:rPr>
        <w:t>.</w:t>
      </w:r>
    </w:p>
    <w:p w:rsidR="00482332" w:rsidRDefault="00482332" w:rsidP="00482332">
      <w:pPr>
        <w:jc w:val="both"/>
        <w:rPr>
          <w:rFonts w:ascii="Arial" w:hAnsi="Arial" w:cs="Arial"/>
          <w:b/>
          <w:sz w:val="24"/>
          <w:szCs w:val="24"/>
        </w:rPr>
      </w:pPr>
    </w:p>
    <w:p w:rsidR="00482332" w:rsidRPr="00482332" w:rsidRDefault="00482332" w:rsidP="00482332">
      <w:pPr>
        <w:jc w:val="both"/>
        <w:rPr>
          <w:rFonts w:ascii="Arial" w:hAnsi="Arial" w:cs="Arial"/>
          <w:b/>
          <w:sz w:val="24"/>
          <w:szCs w:val="24"/>
        </w:rPr>
      </w:pPr>
      <w:r w:rsidRPr="00482332">
        <w:rPr>
          <w:rFonts w:ascii="Arial" w:hAnsi="Arial" w:cs="Arial"/>
          <w:b/>
          <w:sz w:val="24"/>
          <w:szCs w:val="24"/>
        </w:rPr>
        <w:t xml:space="preserve">PULIZIA E MANUTENZIONE DELL’ARENILE </w:t>
      </w:r>
    </w:p>
    <w:p w:rsidR="00617575" w:rsidRDefault="00617575" w:rsidP="00482332">
      <w:pPr>
        <w:jc w:val="both"/>
        <w:rPr>
          <w:rFonts w:ascii="Arial" w:hAnsi="Arial" w:cs="Arial"/>
          <w:sz w:val="24"/>
          <w:szCs w:val="24"/>
        </w:rPr>
      </w:pPr>
      <w:r w:rsidRPr="00482332">
        <w:rPr>
          <w:rFonts w:ascii="Arial" w:hAnsi="Arial" w:cs="Arial"/>
          <w:sz w:val="24"/>
          <w:szCs w:val="24"/>
        </w:rPr>
        <w:t xml:space="preserve">Le attività di manutenzione e pulizia dell’arenile da parte dei concessionari demaniali marittimi e di raccolta, allontanamento e smaltimento dei rifiuti da parte del gestore del servizio di pulizia e raccolta rifiuti, propedeutiche agli </w:t>
      </w:r>
      <w:r w:rsidRPr="00482332">
        <w:rPr>
          <w:rFonts w:ascii="Arial" w:hAnsi="Arial" w:cs="Arial"/>
          <w:b/>
          <w:sz w:val="24"/>
          <w:szCs w:val="24"/>
        </w:rPr>
        <w:t>interventi di manutenzione straordinaria e difesa della costa mediante ripascimento delle porzioni di litorale in erosione mediante demolizione delle dune realizzate a protezione delle strutture balneari e utilizzo della sabbia delle dune medesime</w:t>
      </w:r>
      <w:r w:rsidRPr="00482332">
        <w:rPr>
          <w:rFonts w:ascii="Arial" w:hAnsi="Arial" w:cs="Arial"/>
          <w:sz w:val="24"/>
          <w:szCs w:val="24"/>
        </w:rPr>
        <w:t xml:space="preserve"> di competenza dell’Agenzia Regionale per la Sicurezza Territoriale e la Protezione Civile – Servizio Area Romagna, si svolgeranno nei giorni 27, 28, 29 e 30 aprile 2020</w:t>
      </w:r>
      <w:r w:rsidR="00482332">
        <w:rPr>
          <w:rFonts w:ascii="Arial" w:hAnsi="Arial" w:cs="Arial"/>
          <w:sz w:val="24"/>
          <w:szCs w:val="24"/>
        </w:rPr>
        <w:t>.</w:t>
      </w:r>
    </w:p>
    <w:p w:rsidR="00D14B3E" w:rsidRDefault="00D14B3E" w:rsidP="00482332">
      <w:pPr>
        <w:jc w:val="both"/>
        <w:rPr>
          <w:rFonts w:ascii="Arial" w:hAnsi="Arial" w:cs="Arial"/>
          <w:sz w:val="24"/>
          <w:szCs w:val="24"/>
        </w:rPr>
      </w:pPr>
    </w:p>
    <w:p w:rsidR="00D14B3E" w:rsidRPr="00D14B3E" w:rsidRDefault="00D14B3E" w:rsidP="00482332">
      <w:pPr>
        <w:jc w:val="both"/>
        <w:rPr>
          <w:rFonts w:ascii="Arial" w:hAnsi="Arial" w:cs="Arial"/>
          <w:color w:val="FF0000"/>
          <w:sz w:val="24"/>
          <w:szCs w:val="24"/>
        </w:rPr>
      </w:pPr>
    </w:p>
    <w:p w:rsidR="00617575" w:rsidRPr="00617575" w:rsidRDefault="00617575">
      <w:pPr>
        <w:rPr>
          <w:rFonts w:ascii="Arial" w:hAnsi="Arial" w:cs="Arial"/>
          <w:sz w:val="32"/>
          <w:szCs w:val="32"/>
        </w:rPr>
      </w:pPr>
      <w:bookmarkStart w:id="0" w:name="_GoBack"/>
      <w:bookmarkEnd w:id="0"/>
    </w:p>
    <w:sectPr w:rsidR="00617575" w:rsidRPr="006175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w">
    <w:altName w:val="Arial"/>
    <w:panose1 w:val="00000000000000000000"/>
    <w:charset w:val="00"/>
    <w:family w:val="roman"/>
    <w:notTrueType/>
    <w:pitch w:val="default"/>
  </w:font>
  <w:font w:name="Helvetica Neue">
    <w:altName w:val="Corbel"/>
    <w:charset w:val="00"/>
    <w:family w:val="auto"/>
    <w:pitch w:val="variable"/>
    <w:sig w:usb0="00000003"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D7D5C"/>
    <w:multiLevelType w:val="multilevel"/>
    <w:tmpl w:val="0F8A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1108E3"/>
    <w:multiLevelType w:val="hybridMultilevel"/>
    <w:tmpl w:val="6B680778"/>
    <w:lvl w:ilvl="0" w:tplc="D9B23968">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F6"/>
    <w:rsid w:val="0000102D"/>
    <w:rsid w:val="001836FE"/>
    <w:rsid w:val="001F4C00"/>
    <w:rsid w:val="00231C48"/>
    <w:rsid w:val="00323497"/>
    <w:rsid w:val="00347213"/>
    <w:rsid w:val="003B1B68"/>
    <w:rsid w:val="003C15E9"/>
    <w:rsid w:val="00482332"/>
    <w:rsid w:val="0051418F"/>
    <w:rsid w:val="00580254"/>
    <w:rsid w:val="00606A3B"/>
    <w:rsid w:val="00617575"/>
    <w:rsid w:val="0065161E"/>
    <w:rsid w:val="00733C7B"/>
    <w:rsid w:val="007724D4"/>
    <w:rsid w:val="007B1492"/>
    <w:rsid w:val="007C7727"/>
    <w:rsid w:val="00875F4D"/>
    <w:rsid w:val="00932A3E"/>
    <w:rsid w:val="00A876C0"/>
    <w:rsid w:val="00B21C16"/>
    <w:rsid w:val="00B55E47"/>
    <w:rsid w:val="00B63AAC"/>
    <w:rsid w:val="00BE00EC"/>
    <w:rsid w:val="00C0024D"/>
    <w:rsid w:val="00C100C7"/>
    <w:rsid w:val="00C41F2E"/>
    <w:rsid w:val="00C51C85"/>
    <w:rsid w:val="00C625F6"/>
    <w:rsid w:val="00C650F7"/>
    <w:rsid w:val="00C9035B"/>
    <w:rsid w:val="00CD7072"/>
    <w:rsid w:val="00D00620"/>
    <w:rsid w:val="00D14B3E"/>
    <w:rsid w:val="00DD3E5D"/>
    <w:rsid w:val="00FC74CB"/>
    <w:rsid w:val="00FD4D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3E01"/>
  <w15:docId w15:val="{71E704E8-8EFA-4D25-8559-BB7CE496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625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C625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link w:val="Titolo3Carattere"/>
    <w:uiPriority w:val="9"/>
    <w:qFormat/>
    <w:rsid w:val="00C625F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625F6"/>
    <w:rPr>
      <w:rFonts w:ascii="Times New Roman" w:eastAsia="Times New Roman" w:hAnsi="Times New Roman" w:cs="Times New Roman"/>
      <w:b/>
      <w:bCs/>
      <w:sz w:val="27"/>
      <w:szCs w:val="27"/>
      <w:lang w:eastAsia="it-IT"/>
    </w:rPr>
  </w:style>
  <w:style w:type="paragraph" w:styleId="NormaleWeb">
    <w:name w:val="Normal (Web)"/>
    <w:basedOn w:val="Normale"/>
    <w:uiPriority w:val="99"/>
    <w:unhideWhenUsed/>
    <w:rsid w:val="00C625F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625F6"/>
    <w:rPr>
      <w:b/>
      <w:bCs/>
    </w:rPr>
  </w:style>
  <w:style w:type="character" w:styleId="Collegamentoipertestuale">
    <w:name w:val="Hyperlink"/>
    <w:basedOn w:val="Carpredefinitoparagrafo"/>
    <w:uiPriority w:val="99"/>
    <w:semiHidden/>
    <w:unhideWhenUsed/>
    <w:rsid w:val="00C625F6"/>
    <w:rPr>
      <w:color w:val="0000FF"/>
      <w:u w:val="single"/>
    </w:rPr>
  </w:style>
  <w:style w:type="character" w:customStyle="1" w:styleId="Titolo1Carattere">
    <w:name w:val="Titolo 1 Carattere"/>
    <w:basedOn w:val="Carpredefinitoparagrafo"/>
    <w:link w:val="Titolo1"/>
    <w:uiPriority w:val="9"/>
    <w:rsid w:val="00C625F6"/>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semiHidden/>
    <w:rsid w:val="00C625F6"/>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e"/>
    <w:rsid w:val="00C625F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617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942968">
      <w:bodyDiv w:val="1"/>
      <w:marLeft w:val="0"/>
      <w:marRight w:val="0"/>
      <w:marTop w:val="0"/>
      <w:marBottom w:val="0"/>
      <w:divBdr>
        <w:top w:val="none" w:sz="0" w:space="0" w:color="auto"/>
        <w:left w:val="none" w:sz="0" w:space="0" w:color="auto"/>
        <w:bottom w:val="none" w:sz="0" w:space="0" w:color="auto"/>
        <w:right w:val="none" w:sz="0" w:space="0" w:color="auto"/>
      </w:divBdr>
      <w:divsChild>
        <w:div w:id="1937666149">
          <w:marLeft w:val="0"/>
          <w:marRight w:val="0"/>
          <w:marTop w:val="0"/>
          <w:marBottom w:val="0"/>
          <w:divBdr>
            <w:top w:val="none" w:sz="0" w:space="0" w:color="auto"/>
            <w:left w:val="none" w:sz="0" w:space="0" w:color="auto"/>
            <w:bottom w:val="none" w:sz="0" w:space="0" w:color="auto"/>
            <w:right w:val="none" w:sz="0" w:space="0" w:color="auto"/>
          </w:divBdr>
          <w:divsChild>
            <w:div w:id="1445154114">
              <w:marLeft w:val="0"/>
              <w:marRight w:val="0"/>
              <w:marTop w:val="0"/>
              <w:marBottom w:val="0"/>
              <w:divBdr>
                <w:top w:val="none" w:sz="0" w:space="0" w:color="auto"/>
                <w:left w:val="none" w:sz="0" w:space="0" w:color="auto"/>
                <w:bottom w:val="none" w:sz="0" w:space="0" w:color="auto"/>
                <w:right w:val="none" w:sz="0" w:space="0" w:color="auto"/>
              </w:divBdr>
              <w:divsChild>
                <w:div w:id="1650865955">
                  <w:marLeft w:val="0"/>
                  <w:marRight w:val="0"/>
                  <w:marTop w:val="0"/>
                  <w:marBottom w:val="0"/>
                  <w:divBdr>
                    <w:top w:val="none" w:sz="0" w:space="0" w:color="auto"/>
                    <w:left w:val="none" w:sz="0" w:space="0" w:color="auto"/>
                    <w:bottom w:val="single" w:sz="36" w:space="0" w:color="CB1D15"/>
                    <w:right w:val="none" w:sz="0" w:space="0" w:color="auto"/>
                  </w:divBdr>
                  <w:divsChild>
                    <w:div w:id="820852846">
                      <w:marLeft w:val="0"/>
                      <w:marRight w:val="0"/>
                      <w:marTop w:val="0"/>
                      <w:marBottom w:val="0"/>
                      <w:divBdr>
                        <w:top w:val="none" w:sz="0" w:space="0" w:color="auto"/>
                        <w:left w:val="none" w:sz="0" w:space="0" w:color="auto"/>
                        <w:bottom w:val="none" w:sz="0" w:space="0" w:color="auto"/>
                        <w:right w:val="none" w:sz="0" w:space="0" w:color="auto"/>
                      </w:divBdr>
                      <w:divsChild>
                        <w:div w:id="2041468532">
                          <w:marLeft w:val="0"/>
                          <w:marRight w:val="0"/>
                          <w:marTop w:val="0"/>
                          <w:marBottom w:val="0"/>
                          <w:divBdr>
                            <w:top w:val="none" w:sz="0" w:space="0" w:color="auto"/>
                            <w:left w:val="none" w:sz="0" w:space="0" w:color="auto"/>
                            <w:bottom w:val="none" w:sz="0" w:space="0" w:color="auto"/>
                            <w:right w:val="none" w:sz="0" w:space="0" w:color="auto"/>
                          </w:divBdr>
                          <w:divsChild>
                            <w:div w:id="1689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962791">
          <w:marLeft w:val="0"/>
          <w:marRight w:val="0"/>
          <w:marTop w:val="0"/>
          <w:marBottom w:val="0"/>
          <w:divBdr>
            <w:top w:val="none" w:sz="0" w:space="0" w:color="auto"/>
            <w:left w:val="none" w:sz="0" w:space="0" w:color="auto"/>
            <w:bottom w:val="none" w:sz="0" w:space="0" w:color="auto"/>
            <w:right w:val="none" w:sz="0" w:space="0" w:color="auto"/>
          </w:divBdr>
          <w:divsChild>
            <w:div w:id="1685862855">
              <w:marLeft w:val="0"/>
              <w:marRight w:val="0"/>
              <w:marTop w:val="0"/>
              <w:marBottom w:val="0"/>
              <w:divBdr>
                <w:top w:val="none" w:sz="0" w:space="0" w:color="auto"/>
                <w:left w:val="none" w:sz="0" w:space="0" w:color="auto"/>
                <w:bottom w:val="none" w:sz="0" w:space="0" w:color="auto"/>
                <w:right w:val="none" w:sz="0" w:space="0" w:color="auto"/>
              </w:divBdr>
              <w:divsChild>
                <w:div w:id="168717680">
                  <w:marLeft w:val="0"/>
                  <w:marRight w:val="0"/>
                  <w:marTop w:val="450"/>
                  <w:marBottom w:val="600"/>
                  <w:divBdr>
                    <w:top w:val="none" w:sz="0" w:space="0" w:color="auto"/>
                    <w:left w:val="single" w:sz="48" w:space="15" w:color="C1C1C1"/>
                    <w:bottom w:val="none" w:sz="0" w:space="0" w:color="auto"/>
                    <w:right w:val="none" w:sz="0" w:space="0" w:color="auto"/>
                  </w:divBdr>
                </w:div>
                <w:div w:id="550967520">
                  <w:marLeft w:val="0"/>
                  <w:marRight w:val="0"/>
                  <w:marTop w:val="0"/>
                  <w:marBottom w:val="0"/>
                  <w:divBdr>
                    <w:top w:val="none" w:sz="0" w:space="0" w:color="auto"/>
                    <w:left w:val="none" w:sz="0" w:space="0" w:color="auto"/>
                    <w:bottom w:val="none" w:sz="0" w:space="0" w:color="auto"/>
                    <w:right w:val="none" w:sz="0" w:space="0" w:color="auto"/>
                  </w:divBdr>
                  <w:divsChild>
                    <w:div w:id="65873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4847">
      <w:bodyDiv w:val="1"/>
      <w:marLeft w:val="0"/>
      <w:marRight w:val="0"/>
      <w:marTop w:val="0"/>
      <w:marBottom w:val="0"/>
      <w:divBdr>
        <w:top w:val="none" w:sz="0" w:space="0" w:color="auto"/>
        <w:left w:val="none" w:sz="0" w:space="0" w:color="auto"/>
        <w:bottom w:val="none" w:sz="0" w:space="0" w:color="auto"/>
        <w:right w:val="none" w:sz="0" w:space="0" w:color="auto"/>
      </w:divBdr>
      <w:divsChild>
        <w:div w:id="1579900136">
          <w:marLeft w:val="0"/>
          <w:marRight w:val="0"/>
          <w:marTop w:val="0"/>
          <w:marBottom w:val="0"/>
          <w:divBdr>
            <w:top w:val="none" w:sz="0" w:space="0" w:color="auto"/>
            <w:left w:val="none" w:sz="0" w:space="0" w:color="auto"/>
            <w:bottom w:val="none" w:sz="0" w:space="0" w:color="auto"/>
            <w:right w:val="none" w:sz="0" w:space="0" w:color="auto"/>
          </w:divBdr>
          <w:divsChild>
            <w:div w:id="271475244">
              <w:marLeft w:val="0"/>
              <w:marRight w:val="0"/>
              <w:marTop w:val="450"/>
              <w:marBottom w:val="450"/>
              <w:divBdr>
                <w:top w:val="none" w:sz="0" w:space="0" w:color="auto"/>
                <w:left w:val="none" w:sz="0" w:space="0" w:color="auto"/>
                <w:bottom w:val="none" w:sz="0" w:space="0" w:color="auto"/>
                <w:right w:val="none" w:sz="0" w:space="0" w:color="auto"/>
              </w:divBdr>
              <w:divsChild>
                <w:div w:id="1068651853">
                  <w:marLeft w:val="0"/>
                  <w:marRight w:val="0"/>
                  <w:marTop w:val="0"/>
                  <w:marBottom w:val="0"/>
                  <w:divBdr>
                    <w:top w:val="none" w:sz="0" w:space="0" w:color="auto"/>
                    <w:left w:val="none" w:sz="0" w:space="0" w:color="auto"/>
                    <w:bottom w:val="none" w:sz="0" w:space="0" w:color="auto"/>
                    <w:right w:val="none" w:sz="0" w:space="0" w:color="auto"/>
                  </w:divBdr>
                  <w:divsChild>
                    <w:div w:id="5646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gione.emilia-romagna.it/coronavirus/norme/dpcm_10aprile.pdf/@@download/file/DPCM_10APRILE.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3512</Words>
  <Characters>20021</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usercr</dc:creator>
  <cp:lastModifiedBy>usercr</cp:lastModifiedBy>
  <cp:revision>2</cp:revision>
  <cp:lastPrinted>2020-04-25T19:49:00Z</cp:lastPrinted>
  <dcterms:created xsi:type="dcterms:W3CDTF">2020-04-26T12:25:00Z</dcterms:created>
  <dcterms:modified xsi:type="dcterms:W3CDTF">2020-04-26T12:25:00Z</dcterms:modified>
</cp:coreProperties>
</file>