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Allegato</w:t>
      </w:r>
      <w:r>
        <w:rPr>
          <w:rFonts w:ascii="Arial" w:hAnsi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2</w:t>
      </w:r>
    </w:p>
    <w:p>
      <w:pPr>
        <w:pStyle w:val="Normal"/>
        <w:spacing w:before="232" w:after="0"/>
        <w:ind w:left="3" w:right="0" w:hanging="0"/>
        <w:jc w:val="center"/>
        <w:rPr/>
      </w:pPr>
      <w:r>
        <w:rPr>
          <w:rFonts w:eastAsia="Times New Roman" w:cs="Arial" w:ascii="Arial" w:hAnsi="Arial"/>
          <w:i/>
          <w:color w:val="7F7F7F"/>
          <w:sz w:val="28"/>
          <w:szCs w:val="28"/>
        </w:rPr>
        <w:t>FAC</w:t>
      </w:r>
      <w:r>
        <w:rPr>
          <w:rFonts w:eastAsia="Times New Roman" w:cs="Arial" w:ascii="Arial" w:hAnsi="Arial"/>
          <w:i/>
          <w:color w:val="7F7F7F"/>
          <w:spacing w:val="-1"/>
          <w:sz w:val="28"/>
          <w:szCs w:val="28"/>
        </w:rPr>
        <w:t xml:space="preserve"> </w:t>
      </w:r>
      <w:r>
        <w:rPr>
          <w:rFonts w:eastAsia="Times New Roman" w:cs="Arial" w:ascii="Arial" w:hAnsi="Arial"/>
          <w:i/>
          <w:color w:val="7F7F7F"/>
          <w:sz w:val="28"/>
          <w:szCs w:val="28"/>
        </w:rPr>
        <w:t>SIMILE</w:t>
      </w:r>
    </w:p>
    <w:p>
      <w:pPr>
        <w:pStyle w:val="Normal"/>
        <w:widowControl w:val="false"/>
        <w:spacing w:lineRule="exact" w:line="360" w:before="4" w:after="0"/>
        <w:ind w:left="4" w:right="0" w:hanging="0"/>
        <w:jc w:val="center"/>
        <w:rPr>
          <w:rFonts w:eastAsia="Times New Roman"/>
          <w:b/>
          <w:b/>
          <w:sz w:val="28"/>
        </w:rPr>
      </w:pP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da</w:t>
      </w:r>
      <w:r>
        <w:rPr>
          <w:rFonts w:eastAsia="Times New Roman" w:cs="Arial" w:ascii="Arial" w:hAnsi="Arial"/>
          <w:b/>
          <w:bCs/>
          <w:color w:val="7F7F7F"/>
          <w:spacing w:val="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riportare</w:t>
      </w:r>
      <w:r>
        <w:rPr>
          <w:rFonts w:eastAsia="Times New Roman" w:cs="Arial" w:ascii="Arial" w:hAnsi="Arial"/>
          <w:b/>
          <w:bCs/>
          <w:color w:val="7F7F7F"/>
          <w:spacing w:val="-3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su</w:t>
      </w:r>
      <w:r>
        <w:rPr>
          <w:rFonts w:eastAsia="Times New Roman" w:cs="Arial" w:ascii="Arial" w:hAnsi="Arial"/>
          <w:b/>
          <w:bCs/>
          <w:color w:val="7F7F7F"/>
          <w:spacing w:val="-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carta</w:t>
      </w:r>
      <w:r>
        <w:rPr>
          <w:rFonts w:eastAsia="Times New Roman" w:cs="Arial" w:ascii="Arial" w:hAnsi="Arial"/>
          <w:b/>
          <w:bCs/>
          <w:color w:val="7F7F7F"/>
          <w:spacing w:val="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intestata</w:t>
      </w:r>
    </w:p>
    <w:p>
      <w:pPr>
        <w:pStyle w:val="Titolo1"/>
        <w:spacing w:before="0" w:after="0"/>
        <w:ind w:left="2" w:right="0" w:hanging="0"/>
        <w:jc w:val="center"/>
        <w:rPr>
          <w:rFonts w:ascii="Microsoft Sans Serif" w:hAnsi="Microsoft Sans Serif" w:cs="Microsoft Sans Serif"/>
        </w:rPr>
      </w:pPr>
      <w:r>
        <w:rPr>
          <w:rFonts w:cs="Microsoft Sans Serif" w:ascii="Microsoft Sans Serif" w:hAnsi="Microsoft Sans Serif"/>
        </w:rPr>
      </w:r>
    </w:p>
    <w:p>
      <w:pPr>
        <w:pStyle w:val="Titolo1"/>
        <w:spacing w:before="0" w:after="0"/>
        <w:ind w:left="2" w:right="0" w:hanging="0"/>
        <w:jc w:val="center"/>
        <w:rPr>
          <w:rFonts w:ascii="Arial" w:hAnsi="Arial"/>
          <w:sz w:val="28"/>
          <w:szCs w:val="28"/>
        </w:rPr>
      </w:pPr>
      <w:r>
        <w:rPr>
          <w:rFonts w:cs="Microsoft Sans Serif"/>
          <w:sz w:val="28"/>
          <w:szCs w:val="28"/>
        </w:rPr>
        <w:t>RELAZIONE</w:t>
      </w:r>
      <w:r>
        <w:rPr>
          <w:rFonts w:cs="Microsoft Sans Serif"/>
          <w:spacing w:val="-6"/>
          <w:sz w:val="28"/>
          <w:szCs w:val="28"/>
        </w:rPr>
        <w:t xml:space="preserve"> </w:t>
      </w:r>
      <w:r>
        <w:rPr>
          <w:rFonts w:cs="Microsoft Sans Serif"/>
          <w:sz w:val="28"/>
          <w:szCs w:val="28"/>
        </w:rPr>
        <w:t>DESCRITTIVA</w:t>
      </w:r>
      <w:r>
        <w:rPr>
          <w:rFonts w:cs="Microsoft Sans Serif"/>
          <w:spacing w:val="-10"/>
          <w:sz w:val="28"/>
          <w:szCs w:val="28"/>
        </w:rPr>
        <w:t xml:space="preserve"> </w:t>
      </w:r>
      <w:r>
        <w:rPr>
          <w:rFonts w:cs="Microsoft Sans Serif"/>
          <w:sz w:val="28"/>
          <w:szCs w:val="28"/>
        </w:rPr>
        <w:t xml:space="preserve">DEL FESTIVAL/RASSEGNA </w:t>
      </w:r>
      <w:r>
        <w:rPr>
          <w:rFonts w:cs="Microsoft Sans Serif"/>
          <w:sz w:val="28"/>
          <w:szCs w:val="28"/>
        </w:rPr>
        <w:t>/</w:t>
      </w:r>
      <w:r>
        <w:rPr>
          <w:rFonts w:cs="Microsoft Sans Serif"/>
          <w:sz w:val="28"/>
          <w:szCs w:val="28"/>
        </w:rPr>
        <w:t>PREMIO</w:t>
      </w:r>
    </w:p>
    <w:p>
      <w:pPr>
        <w:pStyle w:val="Corpodeltesto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</w:p>
    <w:p>
      <w:pPr>
        <w:pStyle w:val="Corpodeltesto"/>
        <w:spacing w:before="10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w w:val="110"/>
          <w:sz w:val="20"/>
          <w:szCs w:val="20"/>
        </w:rPr>
        <w:t xml:space="preserve">TITOLO      </w:t>
      </w:r>
      <w:r>
        <w:rPr>
          <w:rFonts w:ascii="Arial" w:hAnsi="Arial"/>
          <w:b/>
          <w:spacing w:val="8"/>
          <w:w w:val="110"/>
          <w:sz w:val="20"/>
          <w:szCs w:val="20"/>
        </w:rPr>
        <w:t xml:space="preserve"> </w:t>
      </w:r>
      <w:r>
        <w:rPr>
          <w:rFonts w:ascii="Arial" w:hAnsi="Arial"/>
          <w:b/>
          <w:w w:val="110"/>
          <w:sz w:val="20"/>
          <w:szCs w:val="20"/>
        </w:rPr>
        <w:t>DELL’INIZIATIVA</w:t>
      </w:r>
      <w:r>
        <w:rPr>
          <w:rFonts w:ascii="Arial" w:hAnsi="Arial"/>
          <w:w w:val="110"/>
          <w:sz w:val="20"/>
          <w:szCs w:val="20"/>
        </w:rPr>
        <w:t>:     ………...……......................................................</w:t>
      </w:r>
    </w:p>
    <w:p>
      <w:pPr>
        <w:pStyle w:val="Corpodeltesto"/>
        <w:spacing w:before="7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20"/>
          <w:tab w:val="left" w:pos="2407" w:leader="none"/>
        </w:tabs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Edizione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none"/>
        </w:rPr>
        <w:t>;</w:t>
      </w:r>
    </w:p>
    <w:p>
      <w:pPr>
        <w:pStyle w:val="Corpodeltesto"/>
        <w:tabs>
          <w:tab w:val="clear" w:pos="720"/>
          <w:tab w:val="left" w:pos="2407" w:leader="none"/>
        </w:tabs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exact" w:line="360"/>
        <w:ind w:left="360" w:right="28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Luogo, tempi e fasi attuative di realizzazione</w:t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exact" w:line="360"/>
        <w:ind w:left="0" w:right="2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407" w:leader="none"/>
        </w:tabs>
        <w:spacing w:lineRule="exact" w:line="360"/>
        <w:ind w:left="0" w:right="28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exact" w:line="360" w:before="8" w:after="0"/>
        <w:ind w:left="360" w:right="28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Caratteristiche dell’evento</w:t>
      </w:r>
    </w:p>
    <w:tbl>
      <w:tblPr>
        <w:tblW w:w="97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3165"/>
        <w:gridCol w:w="2710"/>
      </w:tblGrid>
      <w:tr>
        <w:trPr/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a. rilevanza evento: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internazionale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nazionale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regionale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provinciale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comunale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  <w:tr>
        <w:trPr/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b.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Storicità dell’evento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dalla XI edizione in poi 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dalla VI</w:t>
            </w:r>
            <w:r>
              <w:rPr>
                <w:rFonts w:cs="Arial" w:ascii="Arial" w:hAnsi="Arial"/>
                <w:sz w:val="20"/>
                <w:szCs w:val="20"/>
              </w:rPr>
              <w:t>I</w:t>
            </w:r>
            <w:r>
              <w:rPr>
                <w:rFonts w:cs="Arial" w:ascii="Arial" w:hAnsi="Arial"/>
                <w:sz w:val="20"/>
                <w:szCs w:val="20"/>
              </w:rPr>
              <w:t xml:space="preserve"> alla X edizione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 xml:space="preserve">dalla </w:t>
            </w:r>
            <w:r>
              <w:rPr>
                <w:rFonts w:cs="Arial" w:ascii="Arial" w:hAnsi="Arial"/>
                <w:sz w:val="20"/>
                <w:szCs w:val="20"/>
              </w:rPr>
              <w:t>IV</w:t>
            </w:r>
            <w:r>
              <w:rPr>
                <w:rFonts w:cs="Arial" w:ascii="Arial" w:hAnsi="Arial"/>
                <w:sz w:val="20"/>
                <w:szCs w:val="20"/>
              </w:rPr>
              <w:t xml:space="preserve"> alla V</w:t>
            </w:r>
            <w:r>
              <w:rPr>
                <w:rFonts w:cs="Arial" w:ascii="Arial" w:hAnsi="Arial"/>
                <w:sz w:val="20"/>
                <w:szCs w:val="20"/>
              </w:rPr>
              <w:t>I</w:t>
            </w:r>
            <w:r>
              <w:rPr>
                <w:rFonts w:cs="Arial" w:ascii="Arial" w:hAnsi="Arial"/>
                <w:sz w:val="20"/>
                <w:szCs w:val="20"/>
              </w:rPr>
              <w:t xml:space="preserve"> edizione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  <w:tr>
        <w:trPr/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c. </w:t>
            </w:r>
            <w:r>
              <w:rPr>
                <w:rFonts w:ascii="Arial" w:hAnsi="Arial"/>
                <w:sz w:val="20"/>
                <w:szCs w:val="20"/>
              </w:rPr>
              <w:t>Coinvolgimento del mondo della scuola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sz w:val="20"/>
                <w:szCs w:val="20"/>
                <w:lang w:val="it-IT" w:eastAsia="en-US" w:bidi="ar-SA"/>
              </w:rPr>
              <w:t>alto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Arial" w:ascii="Arial" w:hAnsi="Arial"/>
                <w:color w:val="auto"/>
                <w:kern w:val="0"/>
                <w:sz w:val="20"/>
                <w:szCs w:val="20"/>
                <w:lang w:val="it-IT" w:eastAsia="en-US" w:bidi="ar-SA"/>
              </w:rPr>
              <w:t>medio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Arial" w:ascii="Arial" w:hAnsi="Arial"/>
                <w:color w:val="auto"/>
                <w:kern w:val="0"/>
                <w:sz w:val="20"/>
                <w:szCs w:val="20"/>
                <w:lang w:val="it-IT" w:eastAsia="en-US" w:bidi="ar-SA"/>
              </w:rPr>
              <w:t>basso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0"/>
                <w:szCs w:val="20"/>
                <w:lang w:val="it-IT" w:eastAsia="en-US" w:bidi="ar-SA"/>
              </w:rPr>
              <w:t>□</w:t>
            </w:r>
            <w:r>
              <w:rPr>
                <w:rFonts w:eastAsia="Arial" w:cs="Arial" w:ascii="Arial" w:hAnsi="Arial"/>
                <w:color w:val="auto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auto"/>
                <w:kern w:val="0"/>
                <w:sz w:val="20"/>
                <w:szCs w:val="20"/>
                <w:lang w:val="it-IT" w:eastAsia="en-US" w:bidi="ar-SA"/>
              </w:rPr>
              <w:t>nessuno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  <w:tr>
        <w:trPr/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</w:t>
            </w:r>
            <w:r>
              <w:rPr>
                <w:rFonts w:cs="Arial" w:ascii="Arial" w:hAnsi="Arial"/>
                <w:sz w:val="20"/>
                <w:szCs w:val="20"/>
              </w:rPr>
              <w:t>. gratuità delle iniziative in programma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tutte iniziative gratuite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fino al 20% di iniziative gratuite sul totale in programma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tutte iniziative a pagamento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</w:tbl>
    <w:p>
      <w:pPr>
        <w:pStyle w:val="Normal"/>
        <w:spacing w:before="8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exact" w:line="360" w:before="8" w:after="0"/>
        <w:ind w:left="360" w:right="28" w:hanging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Modalità di finanziamento dell'evento</w:t>
      </w:r>
    </w:p>
    <w:tbl>
      <w:tblPr>
        <w:tblW w:w="97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1"/>
        <w:gridCol w:w="3120"/>
        <w:gridCol w:w="2727"/>
      </w:tblGrid>
      <w:tr>
        <w:trPr/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a.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livello di autonomia finanziaria ed entità del contributo richiesto rispetto alla spesa complessiva preventivata del progetto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fino al 20% delle spese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tra il 21% e il 40% delle spese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tra il 41% e 60% delle spese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tra il 61% e il 70% delle spese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b. costo dell'evento (valori a preventivo)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oltre </w:t>
            </w:r>
            <w:r>
              <w:rPr>
                <w:rFonts w:eastAsia="Arial" w:cs="Arial" w:ascii="Arial" w:hAnsi="Arial"/>
                <w:color w:val="auto"/>
                <w:sz w:val="20"/>
                <w:szCs w:val="20"/>
                <w:lang w:val="it-IT" w:eastAsia="zh-CN" w:bidi="ar-SA"/>
              </w:rPr>
              <w:t>€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 50.00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0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,00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da </w:t>
            </w:r>
            <w:r>
              <w:rPr>
                <w:rFonts w:eastAsia="Arial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€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25.000,01 a </w:t>
            </w:r>
            <w:r>
              <w:rPr>
                <w:rFonts w:eastAsia="Arial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€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50.000,00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 xml:space="preserve">da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€ </w:t>
            </w:r>
            <w:r>
              <w:rPr>
                <w:rFonts w:cs="Arial" w:ascii="Arial" w:hAnsi="Arial"/>
                <w:sz w:val="20"/>
                <w:szCs w:val="20"/>
              </w:rPr>
              <w:t xml:space="preserve">10.000,01 a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€ </w:t>
            </w:r>
            <w:r>
              <w:rPr>
                <w:rFonts w:cs="Arial" w:ascii="Arial" w:hAnsi="Arial"/>
                <w:sz w:val="20"/>
                <w:szCs w:val="20"/>
              </w:rPr>
              <w:t xml:space="preserve">25.000,00 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da € 5.000,01 a € 10.000,00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fino a € 5.000,00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exact" w:line="360"/>
        <w:ind w:left="360" w:right="28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Contenuti dell'evento</w:t>
      </w:r>
    </w:p>
    <w:tbl>
      <w:tblPr>
        <w:tblW w:w="974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3120"/>
        <w:gridCol w:w="2709"/>
      </w:tblGrid>
      <w:tr>
        <w:trPr/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a.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carattere di originalità e di innovazione dell’evento, per la capacità di utilizzare linguaggi artistici diversi, anche mediante contaminazione dei generi (interdisciplinare e multimediale)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ottimo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buono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discreto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sufficiente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insufficiente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36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36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b. 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Capacità di traino per il mondo giovanile locale 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ottimo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buono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discreto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sufficiente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insufficiente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  <w:tr>
        <w:trPr>
          <w:trHeight w:val="1195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c. 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it-IT" w:eastAsia="zh-CN" w:bidi="ar-SA"/>
              </w:rPr>
              <w:t>numero di iniziative incluse nel programma (aperte al pubblico)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sz w:val="20"/>
                <w:szCs w:val="20"/>
                <w:lang w:val="it-IT" w:eastAsia="zh-CN" w:bidi="ar-SA"/>
              </w:rPr>
              <w:t xml:space="preserve">oltre </w:t>
            </w:r>
            <w:r>
              <w:rPr>
                <w:rFonts w:eastAsia="Arial" w:cs="Arial" w:ascii="Arial" w:hAnsi="Arial"/>
                <w:color w:val="auto"/>
                <w:sz w:val="20"/>
                <w:szCs w:val="20"/>
                <w:lang w:val="it-IT" w:eastAsia="zh-CN" w:bidi="ar-SA"/>
              </w:rPr>
              <w:t>7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da </w:t>
            </w: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a </w:t>
            </w:r>
            <w:r>
              <w:rPr>
                <w:rFonts w:eastAsia="Arial" w:cs="Arial" w:ascii="Arial" w:hAnsi="Arial"/>
                <w:sz w:val="20"/>
                <w:szCs w:val="20"/>
              </w:rPr>
              <w:t>7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da 1 a </w:t>
            </w:r>
            <w:r>
              <w:rPr>
                <w:rFonts w:eastAsia="Arial"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36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36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195" w:hRule="atLeast"/>
        </w:trPr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</w:t>
            </w:r>
            <w:r>
              <w:rPr>
                <w:rFonts w:cs="Arial" w:ascii="Arial" w:hAnsi="Arial"/>
                <w:sz w:val="20"/>
                <w:szCs w:val="20"/>
              </w:rPr>
              <w:t>. stima dei partecipanti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da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1.00</w:t>
            </w:r>
            <w:r>
              <w:rPr>
                <w:rFonts w:eastAsia="Arial" w:cs="Arial" w:ascii="Arial" w:hAnsi="Arial"/>
                <w:sz w:val="20"/>
                <w:szCs w:val="20"/>
              </w:rPr>
              <w:t>1 in su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da 501 a 1.000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da 101 a 500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da 51 a 10</w:t>
            </w:r>
            <w:r>
              <w:rPr>
                <w:rFonts w:cs="Arial" w:ascii="Arial" w:hAnsi="Arial"/>
                <w:sz w:val="20"/>
                <w:szCs w:val="20"/>
              </w:rPr>
              <w:t>0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da 1 a 50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exact" w:line="360"/>
        <w:ind w:left="360" w:right="28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Promozione dell’evento</w:t>
      </w:r>
    </w:p>
    <w:tbl>
      <w:tblPr>
        <w:tblW w:w="973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5"/>
        <w:gridCol w:w="3116"/>
        <w:gridCol w:w="2762"/>
      </w:tblGrid>
      <w:tr>
        <w:trPr>
          <w:tblHeader w:val="true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a. piano della comunicazione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internazionale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cs="Arial" w:ascii="Arial" w:hAnsi="Arial"/>
                <w:sz w:val="20"/>
                <w:szCs w:val="20"/>
              </w:rPr>
              <w:t>nazionale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regionale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locale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360"/>
              <w:ind w:left="0" w:right="2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nessuna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motivare:</w:t>
            </w:r>
          </w:p>
          <w:p>
            <w:pPr>
              <w:pStyle w:val="Normal"/>
              <w:widowControl w:val="false"/>
              <w:spacing w:lineRule="exact" w:line="360"/>
              <w:ind w:left="0" w:right="2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90" w:type="dxa"/>
        <w:jc w:val="left"/>
        <w:tblInd w:w="6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794"/>
        <w:gridCol w:w="5895"/>
      </w:tblGrid>
      <w:tr>
        <w:trPr>
          <w:trHeight w:val="801" w:hRule="atLeast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rFonts w:ascii="Arial" w:hAnsi="Arial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sz w:val="20"/>
                <w:szCs w:val="20"/>
              </w:rPr>
              <w:t>Altro</w:t>
            </w: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0" w:after="0"/>
              <w:ind w:left="55" w:hanging="0"/>
              <w:rPr>
                <w:rFonts w:ascii="Arial" w:hAnsi="Arial"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ascii="Arial" w:hAnsi="Arial"/>
                <w:i/>
                <w:sz w:val="20"/>
                <w:szCs w:val="20"/>
              </w:rPr>
              <w:t>Integrare</w:t>
            </w:r>
            <w:r>
              <w:rPr>
                <w:rFonts w:eastAsia="Times New Roman" w:ascii="Arial" w:hAnsi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con</w:t>
            </w:r>
            <w:r>
              <w:rPr>
                <w:rFonts w:eastAsia="Times New Roman"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ogni</w:t>
            </w:r>
            <w:r>
              <w:rPr>
                <w:rFonts w:eastAsia="Times New Roman" w:ascii="Arial" w:hAnsi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altro</w:t>
            </w:r>
            <w:r>
              <w:rPr>
                <w:rFonts w:eastAsia="Times New Roman"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elemento</w:t>
            </w:r>
            <w:r>
              <w:rPr>
                <w:rFonts w:eastAsia="Times New Roman"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che</w:t>
            </w:r>
            <w:r>
              <w:rPr>
                <w:rFonts w:eastAsia="Times New Roman"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si</w:t>
            </w:r>
            <w:r>
              <w:rPr>
                <w:rFonts w:eastAsia="Times New Roman" w:ascii="Arial" w:hAnsi="Arial"/>
                <w:i/>
                <w:spacing w:val="-53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ritiene</w:t>
            </w:r>
            <w:r>
              <w:rPr>
                <w:rFonts w:eastAsia="Times New Roman"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utile</w:t>
            </w:r>
            <w:r>
              <w:rPr>
                <w:rFonts w:eastAsia="Times New Roman" w:ascii="Arial" w:hAnsi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i/>
                <w:sz w:val="20"/>
                <w:szCs w:val="20"/>
              </w:rPr>
              <w:t>inserire</w:t>
            </w:r>
          </w:p>
        </w:tc>
      </w:tr>
    </w:tbl>
    <w:p>
      <w:pPr>
        <w:pStyle w:val="Corpodeltesto"/>
        <w:tabs>
          <w:tab w:val="clear" w:pos="720"/>
          <w:tab w:val="left" w:pos="5198" w:leader="none"/>
        </w:tabs>
        <w:spacing w:before="70" w:after="0"/>
        <w:ind w:right="1475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20"/>
          <w:tab w:val="left" w:pos="5198" w:leader="none"/>
        </w:tabs>
        <w:spacing w:before="70" w:after="0"/>
        <w:ind w:right="1475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luogo                                                                           Legale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Rappresentante</w:t>
      </w:r>
    </w:p>
    <w:p>
      <w:pPr>
        <w:pStyle w:val="Corpodeltesto"/>
        <w:tabs>
          <w:tab w:val="clear" w:pos="720"/>
          <w:tab w:val="left" w:pos="2001" w:leader="none"/>
        </w:tabs>
        <w:spacing w:before="126" w:after="0"/>
        <w:ind w:right="1458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exact" w:line="20"/>
        <w:ind w:left="1006" w:hanging="0"/>
        <w:rPr>
          <w:sz w:val="2"/>
        </w:rPr>
      </w:pPr>
      <w:r>
        <w:rPr/>
        <mc:AlternateContent>
          <mc:Choice Requires="wpg">
            <w:drawing>
              <wp:inline distT="5715" distB="6985" distL="6985" distR="12065">
                <wp:extent cx="1204595" cy="10795"/>
                <wp:effectExtent l="6985" t="5715" r="12065" b="6985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840" cy="10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0384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90" h="0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8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85pt;width:94.8pt;height:0.8pt" coordorigin="0,-37" coordsize="1896,16"/>
            </w:pict>
          </mc:Fallback>
        </mc:AlternateContent>
      </w:r>
    </w:p>
    <w:sectPr>
      <w:footerReference w:type="default" r:id="rId2"/>
      <w:type w:val="nextPage"/>
      <w:pgSz w:w="11906" w:h="16838"/>
      <w:pgMar w:left="880" w:right="880" w:header="0" w:top="1380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915" cy="157480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  <w:rFonts w:cs="Microsoft Sans Serif"/>
                            </w:rPr>
                          </w:pP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500.85pt;margin-top:0.05pt;width:6.35pt;height:12.3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  <w:rFonts w:cs="Microsoft Sans Serif"/>
                      </w:rPr>
                    </w:pP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37ea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9"/>
    <w:qFormat/>
    <w:rsid w:val="00e637ea"/>
    <w:pPr>
      <w:spacing w:before="32" w:after="0"/>
      <w:ind w:right="246" w:hanging="0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"/>
    <w:link w:val="Titolo2Carattere"/>
    <w:uiPriority w:val="99"/>
    <w:qFormat/>
    <w:rsid w:val="00e637ea"/>
    <w:pPr>
      <w:spacing w:before="31" w:after="0"/>
      <w:ind w:right="294" w:hanging="0"/>
      <w:jc w:val="right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"/>
    <w:link w:val="Titolo3Carattere"/>
    <w:uiPriority w:val="99"/>
    <w:qFormat/>
    <w:rsid w:val="00e637ea"/>
    <w:pPr>
      <w:ind w:left="252" w:hanging="0"/>
      <w:outlineLvl w:val="2"/>
    </w:pPr>
    <w:rPr>
      <w:rFonts w:ascii="Arial" w:hAnsi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083f98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Titolo2Carattere" w:customStyle="1">
    <w:name w:val="Titolo 2 Carattere"/>
    <w:basedOn w:val="DefaultParagraphFont"/>
    <w:link w:val="Titolo2"/>
    <w:uiPriority w:val="99"/>
    <w:semiHidden/>
    <w:qFormat/>
    <w:locked/>
    <w:rsid w:val="00083f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Titolo3Carattere" w:customStyle="1">
    <w:name w:val="Titolo 3 Carattere"/>
    <w:basedOn w:val="DefaultParagraphFont"/>
    <w:link w:val="Titolo3"/>
    <w:uiPriority w:val="99"/>
    <w:semiHidden/>
    <w:qFormat/>
    <w:locked/>
    <w:rsid w:val="00083f98"/>
    <w:rPr>
      <w:rFonts w:ascii="Cambria" w:hAnsi="Cambria" w:cs="Times New Roman"/>
      <w:b/>
      <w:bCs/>
      <w:sz w:val="26"/>
      <w:szCs w:val="26"/>
      <w:lang w:eastAsia="en-US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083f98"/>
    <w:rPr>
      <w:rFonts w:ascii="Microsoft Sans Serif" w:hAnsi="Microsoft Sans Serif" w:cs="Microsoft Sans Serif"/>
      <w:lang w:eastAsia="en-US"/>
    </w:rPr>
  </w:style>
  <w:style w:type="character" w:styleId="CollegamentoInternet">
    <w:name w:val="Collegamento Internet"/>
    <w:basedOn w:val="DefaultParagraphFont"/>
    <w:uiPriority w:val="99"/>
    <w:rsid w:val="004b1d12"/>
    <w:rPr>
      <w:rFonts w:cs="Times New Roman"/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b53d15"/>
    <w:rPr>
      <w:rFonts w:cs="Times New Roman"/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locked/>
    <w:rsid w:val="00b53d15"/>
    <w:rPr>
      <w:rFonts w:ascii="Microsoft Sans Serif" w:hAnsi="Microsoft Sans Serif" w:cs="Microsoft Sans Serif"/>
      <w:sz w:val="20"/>
      <w:szCs w:val="20"/>
      <w:lang w:val="it-IT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locked/>
    <w:rsid w:val="00b53d15"/>
    <w:rPr>
      <w:rFonts w:ascii="Microsoft Sans Serif" w:hAnsi="Microsoft Sans Serif" w:cs="Microsoft Sans Serif"/>
      <w:b/>
      <w:bCs/>
      <w:sz w:val="20"/>
      <w:szCs w:val="20"/>
      <w:lang w:val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b53d15"/>
    <w:rPr>
      <w:rFonts w:ascii="Segoe UI" w:hAnsi="Segoe UI" w:cs="Segoe UI"/>
      <w:sz w:val="18"/>
      <w:szCs w:val="18"/>
      <w:lang w:val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sid w:val="000e2f05"/>
    <w:rPr>
      <w:rFonts w:ascii="Microsoft Sans Serif" w:hAnsi="Microsoft Sans Serif" w:cs="Microsoft Sans Serif"/>
      <w:sz w:val="20"/>
      <w:szCs w:val="20"/>
      <w:lang w:val="it-IT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0e2f05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ea78c1"/>
    <w:rPr>
      <w:rFonts w:ascii="Microsoft Sans Serif" w:hAnsi="Microsoft Sans Serif" w:cs="Microsoft Sans Serif"/>
      <w:lang w:eastAsia="en-US"/>
    </w:rPr>
  </w:style>
  <w:style w:type="character" w:styleId="Pagenumber">
    <w:name w:val="page number"/>
    <w:basedOn w:val="DefaultParagraphFont"/>
    <w:uiPriority w:val="99"/>
    <w:qFormat/>
    <w:rsid w:val="00740251"/>
    <w:rPr>
      <w:rFonts w:cs="Times New Roman"/>
    </w:rPr>
  </w:style>
  <w:style w:type="character" w:styleId="WW8Num6z0">
    <w:name w:val="WW8Num6z0"/>
    <w:qFormat/>
    <w:rPr>
      <w:rFonts w:ascii="Wingdings" w:hAnsi="Wingdings" w:cs="Arial"/>
      <w:b w:val="false"/>
      <w:bCs/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e637ea"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e637ea"/>
    <w:pPr>
      <w:ind w:left="1385" w:hanging="320"/>
    </w:pPr>
    <w:rPr/>
  </w:style>
  <w:style w:type="paragraph" w:styleId="TableParagraph" w:customStyle="1">
    <w:name w:val="Table Paragraph"/>
    <w:basedOn w:val="Normal"/>
    <w:uiPriority w:val="99"/>
    <w:qFormat/>
    <w:rsid w:val="00e637ea"/>
    <w:pPr/>
    <w:rPr/>
  </w:style>
  <w:style w:type="paragraph" w:styleId="Annotationtext">
    <w:name w:val="annotation text"/>
    <w:basedOn w:val="Normal"/>
    <w:link w:val="TestocommentoCarattere"/>
    <w:uiPriority w:val="99"/>
    <w:semiHidden/>
    <w:qFormat/>
    <w:rsid w:val="00b53d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qFormat/>
    <w:rsid w:val="00b53d15"/>
    <w:pPr/>
    <w:rPr>
      <w:b/>
      <w:bCs/>
    </w:rPr>
  </w:style>
  <w:style w:type="paragraph" w:styleId="Revision">
    <w:name w:val="Revision"/>
    <w:uiPriority w:val="99"/>
    <w:semiHidden/>
    <w:qFormat/>
    <w:rsid w:val="00b53d15"/>
    <w:pPr>
      <w:widowControl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b53d15"/>
    <w:pPr/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link w:val="TestonotaapidipaginaCarattere"/>
    <w:uiPriority w:val="99"/>
    <w:semiHidden/>
    <w:rsid w:val="000e2f05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74025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eWeb1" w:customStyle="1">
    <w:name w:val="Normale (Web)1"/>
    <w:basedOn w:val="Normal"/>
    <w:qFormat/>
    <w:rsid w:val="00a12e4e"/>
    <w:pPr>
      <w:widowControl/>
      <w:suppressAutoHyphens w:val="true"/>
      <w:spacing w:before="280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delblocco1" w:customStyle="1">
    <w:name w:val="Testo del blocco1"/>
    <w:basedOn w:val="Normal"/>
    <w:qFormat/>
    <w:rsid w:val="00b9246c"/>
    <w:pPr>
      <w:tabs>
        <w:tab w:val="clear" w:pos="720"/>
        <w:tab w:val="left" w:pos="284" w:leader="none"/>
      </w:tabs>
      <w:suppressAutoHyphens w:val="true"/>
      <w:spacing w:lineRule="exact" w:line="360"/>
      <w:ind w:left="284" w:right="28" w:hanging="284"/>
      <w:jc w:val="both"/>
    </w:pPr>
    <w:rPr>
      <w:rFonts w:ascii="Arial" w:hAnsi="Arial" w:eastAsia="Times New Roman" w:cs="Arial"/>
      <w:sz w:val="20"/>
      <w:szCs w:val="20"/>
      <w:lang w:eastAsia="zh-CN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e637ea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LibreOffice/7.0.4.2$Windows_X86_64 LibreOffice_project/dcf040e67528d9187c66b2379df5ea4407429775</Application>
  <AppVersion>15.0000</AppVersion>
  <Pages>2</Pages>
  <Words>347</Words>
  <Characters>1752</Characters>
  <CharactersWithSpaces>2101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2023-06-08T12:16:00Z</dcterms:created>
  <dc:creator>M06440</dc:creator>
  <dc:description/>
  <dc:language>it-IT</dc:language>
  <cp:lastModifiedBy/>
  <cp:lastPrinted>2024-06-11T09:58:43Z</cp:lastPrinted>
  <dcterms:modified xsi:type="dcterms:W3CDTF">2024-08-28T11:26:57Z</dcterms:modified>
  <cp:revision>20</cp:revision>
  <dc:subject/>
  <dc:title>DD   2023 - Allegato A Piccoli Eventi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3.0.2.8660</vt:lpwstr>
  </property>
</Properties>
</file>